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FE79E" w14:textId="20254AFA" w:rsidR="009D0489" w:rsidRDefault="009D0489" w:rsidP="009D0489">
      <w:pPr>
        <w:ind w:left="360"/>
        <w:rPr>
          <w:rFonts w:ascii="Arial" w:hAnsi="Arial" w:cs="Arial"/>
          <w:b/>
          <w:bCs/>
          <w:sz w:val="28"/>
          <w:szCs w:val="28"/>
        </w:rPr>
      </w:pPr>
      <w:bookmarkStart w:id="0" w:name="_Hlk39738441"/>
      <w:r>
        <w:rPr>
          <w:rFonts w:ascii="Arial" w:hAnsi="Arial" w:cs="Arial"/>
          <w:b/>
          <w:bCs/>
          <w:sz w:val="28"/>
          <w:szCs w:val="28"/>
        </w:rPr>
        <w:t>Solar Permitting</w:t>
      </w:r>
    </w:p>
    <w:p w14:paraId="28FBAD5F" w14:textId="77777777" w:rsidR="009D0489" w:rsidRDefault="009D0489" w:rsidP="00C07763">
      <w:pPr>
        <w:spacing w:before="32"/>
        <w:ind w:firstLine="620"/>
        <w:rPr>
          <w:rFonts w:ascii="Arial" w:eastAsia="Arial" w:hAnsi="Arial" w:cs="Arial"/>
          <w:b/>
        </w:rPr>
      </w:pPr>
    </w:p>
    <w:p w14:paraId="25061AAF" w14:textId="399E8453" w:rsidR="00C07763" w:rsidRDefault="009D0489" w:rsidP="00C07763">
      <w:pPr>
        <w:spacing w:before="32"/>
        <w:ind w:firstLine="620"/>
        <w:rPr>
          <w:rFonts w:ascii="Arial" w:eastAsia="Arial" w:hAnsi="Arial" w:cs="Arial"/>
          <w:b/>
        </w:rPr>
      </w:pPr>
      <w:r>
        <w:rPr>
          <w:rFonts w:ascii="Arial" w:eastAsia="Arial" w:hAnsi="Arial" w:cs="Arial"/>
          <w:b/>
        </w:rPr>
        <w:t>General Information for Solar Permitting</w:t>
      </w:r>
    </w:p>
    <w:p w14:paraId="3AB60C5E" w14:textId="6667440A" w:rsidR="00C07763" w:rsidRPr="00C07763" w:rsidRDefault="00C07763" w:rsidP="00C07763">
      <w:pPr>
        <w:spacing w:before="32"/>
        <w:ind w:left="620"/>
        <w:rPr>
          <w:rFonts w:ascii="Arial" w:eastAsia="Arial" w:hAnsi="Arial" w:cs="Arial"/>
          <w:bCs/>
          <w:sz w:val="20"/>
          <w:szCs w:val="20"/>
        </w:rPr>
      </w:pPr>
      <w:r w:rsidRPr="00C07763">
        <w:rPr>
          <w:rFonts w:ascii="Arial" w:eastAsia="Arial" w:hAnsi="Arial" w:cs="Arial"/>
          <w:bCs/>
          <w:sz w:val="20"/>
          <w:szCs w:val="20"/>
        </w:rPr>
        <w:t xml:space="preserve">This office provides permitting for </w:t>
      </w:r>
      <w:r w:rsidRPr="00C07763">
        <w:rPr>
          <w:rFonts w:ascii="Arial" w:eastAsia="Arial" w:hAnsi="Arial" w:cs="Arial"/>
          <w:b/>
          <w:sz w:val="20"/>
          <w:szCs w:val="20"/>
        </w:rPr>
        <w:t xml:space="preserve">unincorporated </w:t>
      </w:r>
      <w:r w:rsidRPr="00C07763">
        <w:rPr>
          <w:rFonts w:ascii="Arial" w:eastAsia="Arial" w:hAnsi="Arial" w:cs="Arial"/>
          <w:bCs/>
          <w:sz w:val="20"/>
          <w:szCs w:val="20"/>
        </w:rPr>
        <w:t xml:space="preserve">areas of Marion County, TN.  If the property </w:t>
      </w:r>
      <w:r w:rsidR="00B4260D" w:rsidRPr="00C07763">
        <w:rPr>
          <w:rFonts w:ascii="Arial" w:eastAsia="Arial" w:hAnsi="Arial" w:cs="Arial"/>
          <w:bCs/>
          <w:sz w:val="20"/>
          <w:szCs w:val="20"/>
        </w:rPr>
        <w:t>is in</w:t>
      </w:r>
      <w:r w:rsidRPr="00C07763">
        <w:rPr>
          <w:rFonts w:ascii="Arial" w:eastAsia="Arial" w:hAnsi="Arial" w:cs="Arial"/>
          <w:bCs/>
          <w:sz w:val="20"/>
          <w:szCs w:val="20"/>
        </w:rPr>
        <w:t xml:space="preserve"> any of Marion County’s cities, permitting is thru that city.</w:t>
      </w:r>
    </w:p>
    <w:p w14:paraId="649A991A" w14:textId="77777777" w:rsidR="00C07763" w:rsidRPr="00C07763" w:rsidRDefault="00C07763" w:rsidP="00C07763">
      <w:pPr>
        <w:ind w:left="620"/>
        <w:rPr>
          <w:rFonts w:ascii="Arial" w:eastAsia="Arial" w:hAnsi="Arial" w:cs="Arial"/>
          <w:sz w:val="20"/>
          <w:szCs w:val="20"/>
        </w:rPr>
      </w:pPr>
      <w:r w:rsidRPr="00C07763">
        <w:rPr>
          <w:rFonts w:ascii="Arial" w:eastAsia="Arial" w:hAnsi="Arial" w:cs="Arial"/>
          <w:sz w:val="20"/>
          <w:szCs w:val="20"/>
        </w:rPr>
        <w:t>Effective January 1, 2020, Marion County, TN adopted, and the Marion County Building Official enforces the 2018 editions of the International Codes.</w:t>
      </w:r>
    </w:p>
    <w:p w14:paraId="35D82F6E" w14:textId="77777777" w:rsidR="00C07763" w:rsidRPr="00C07763" w:rsidRDefault="00C07763" w:rsidP="00C07763">
      <w:pPr>
        <w:spacing w:line="240" w:lineRule="exact"/>
        <w:ind w:left="460" w:firstLine="620"/>
        <w:rPr>
          <w:rFonts w:ascii="Arial" w:eastAsia="Arial" w:hAnsi="Arial" w:cs="Arial"/>
          <w:sz w:val="20"/>
          <w:szCs w:val="20"/>
        </w:rPr>
      </w:pPr>
      <w:r w:rsidRPr="00C07763">
        <w:rPr>
          <w:rFonts w:ascii="Arial" w:eastAsia="Arial" w:hAnsi="Arial" w:cs="Arial"/>
          <w:sz w:val="20"/>
          <w:szCs w:val="20"/>
        </w:rPr>
        <w:t>Codes:</w:t>
      </w:r>
    </w:p>
    <w:p w14:paraId="425A0CB7" w14:textId="77777777" w:rsidR="00C07763" w:rsidRPr="00C07763" w:rsidRDefault="00C07763" w:rsidP="00C07763">
      <w:pPr>
        <w:pStyle w:val="ListParagraph"/>
        <w:numPr>
          <w:ilvl w:val="0"/>
          <w:numId w:val="10"/>
        </w:numPr>
        <w:spacing w:after="0" w:line="240" w:lineRule="auto"/>
        <w:ind w:left="1800"/>
        <w:rPr>
          <w:rFonts w:ascii="Arial" w:eastAsia="Arial" w:hAnsi="Arial" w:cs="Arial"/>
          <w:sz w:val="20"/>
          <w:szCs w:val="20"/>
        </w:rPr>
      </w:pPr>
      <w:r w:rsidRPr="00C07763">
        <w:rPr>
          <w:rFonts w:ascii="Arial" w:eastAsia="Arial" w:hAnsi="Arial" w:cs="Arial"/>
          <w:sz w:val="20"/>
          <w:szCs w:val="20"/>
        </w:rPr>
        <w:t>2018 International Residential Code</w:t>
      </w:r>
    </w:p>
    <w:p w14:paraId="13A68E3E" w14:textId="77777777" w:rsidR="00C07763" w:rsidRPr="00C07763" w:rsidRDefault="00C07763" w:rsidP="00C07763">
      <w:pPr>
        <w:pStyle w:val="ListParagraph"/>
        <w:numPr>
          <w:ilvl w:val="0"/>
          <w:numId w:val="10"/>
        </w:numPr>
        <w:spacing w:after="0" w:line="240" w:lineRule="exact"/>
        <w:ind w:left="1800"/>
        <w:rPr>
          <w:rFonts w:ascii="Arial" w:eastAsia="Arial" w:hAnsi="Arial" w:cs="Arial"/>
          <w:sz w:val="20"/>
          <w:szCs w:val="20"/>
        </w:rPr>
      </w:pPr>
      <w:r w:rsidRPr="00C07763">
        <w:rPr>
          <w:rFonts w:ascii="Arial" w:eastAsia="Arial" w:hAnsi="Arial" w:cs="Arial"/>
          <w:sz w:val="20"/>
          <w:szCs w:val="20"/>
        </w:rPr>
        <w:t>2018 International Plumbing Code</w:t>
      </w:r>
    </w:p>
    <w:p w14:paraId="77AB981E" w14:textId="77777777" w:rsidR="00C07763" w:rsidRPr="00C07763" w:rsidRDefault="00C07763" w:rsidP="00C07763">
      <w:pPr>
        <w:pStyle w:val="ListParagraph"/>
        <w:numPr>
          <w:ilvl w:val="0"/>
          <w:numId w:val="10"/>
        </w:numPr>
        <w:spacing w:after="0" w:line="240" w:lineRule="auto"/>
        <w:ind w:left="1800"/>
        <w:rPr>
          <w:rFonts w:ascii="Arial" w:eastAsia="Arial" w:hAnsi="Arial" w:cs="Arial"/>
          <w:sz w:val="20"/>
          <w:szCs w:val="20"/>
        </w:rPr>
      </w:pPr>
      <w:r w:rsidRPr="00C07763">
        <w:rPr>
          <w:rFonts w:ascii="Arial" w:eastAsia="Arial" w:hAnsi="Arial" w:cs="Arial"/>
          <w:sz w:val="20"/>
          <w:szCs w:val="20"/>
        </w:rPr>
        <w:t>2018 International Mechanical Code</w:t>
      </w:r>
    </w:p>
    <w:p w14:paraId="0CF7AE90" w14:textId="77777777" w:rsidR="00C07763" w:rsidRPr="00C07763" w:rsidRDefault="00C07763" w:rsidP="00C07763">
      <w:pPr>
        <w:pStyle w:val="ListParagraph"/>
        <w:numPr>
          <w:ilvl w:val="0"/>
          <w:numId w:val="10"/>
        </w:numPr>
        <w:spacing w:before="1" w:after="0" w:line="240" w:lineRule="auto"/>
        <w:ind w:left="1800"/>
        <w:rPr>
          <w:rFonts w:ascii="Arial" w:eastAsia="Arial" w:hAnsi="Arial" w:cs="Arial"/>
          <w:sz w:val="20"/>
          <w:szCs w:val="20"/>
        </w:rPr>
      </w:pPr>
      <w:r w:rsidRPr="00C07763">
        <w:rPr>
          <w:rFonts w:ascii="Arial" w:eastAsia="Arial" w:hAnsi="Arial" w:cs="Arial"/>
          <w:sz w:val="20"/>
          <w:szCs w:val="20"/>
        </w:rPr>
        <w:t>2018 International Fuel Gas Code</w:t>
      </w:r>
    </w:p>
    <w:p w14:paraId="14F080F0" w14:textId="77777777" w:rsidR="00C07763" w:rsidRPr="00C07763" w:rsidRDefault="00C07763" w:rsidP="00C07763">
      <w:pPr>
        <w:pStyle w:val="ListParagraph"/>
        <w:numPr>
          <w:ilvl w:val="0"/>
          <w:numId w:val="10"/>
        </w:numPr>
        <w:spacing w:before="2" w:after="0" w:line="240" w:lineRule="auto"/>
        <w:ind w:left="1800"/>
        <w:rPr>
          <w:rFonts w:ascii="Arial" w:eastAsia="Arial" w:hAnsi="Arial" w:cs="Arial"/>
          <w:sz w:val="20"/>
          <w:szCs w:val="20"/>
        </w:rPr>
      </w:pPr>
      <w:r w:rsidRPr="00C07763">
        <w:rPr>
          <w:rFonts w:ascii="Arial" w:eastAsia="Arial" w:hAnsi="Arial" w:cs="Arial"/>
          <w:sz w:val="20"/>
          <w:szCs w:val="20"/>
        </w:rPr>
        <w:t>2018 International Property Maintenance Code</w:t>
      </w:r>
    </w:p>
    <w:p w14:paraId="698F3A9F" w14:textId="77777777" w:rsidR="00C07763" w:rsidRPr="00C07763" w:rsidRDefault="00C07763" w:rsidP="00C07763">
      <w:pPr>
        <w:pStyle w:val="ListParagraph"/>
        <w:numPr>
          <w:ilvl w:val="0"/>
          <w:numId w:val="10"/>
        </w:numPr>
        <w:spacing w:after="0" w:line="240" w:lineRule="auto"/>
        <w:ind w:left="1800"/>
        <w:rPr>
          <w:rFonts w:ascii="Arial" w:eastAsia="Arial" w:hAnsi="Arial" w:cs="Arial"/>
          <w:sz w:val="20"/>
          <w:szCs w:val="20"/>
        </w:rPr>
      </w:pPr>
      <w:r w:rsidRPr="00C07763">
        <w:rPr>
          <w:rFonts w:ascii="Arial" w:eastAsia="Arial" w:hAnsi="Arial" w:cs="Arial"/>
          <w:sz w:val="20"/>
          <w:szCs w:val="20"/>
        </w:rPr>
        <w:t>2018 Swimming Pool and Spa Code</w:t>
      </w:r>
    </w:p>
    <w:p w14:paraId="36C8D1E2" w14:textId="77777777" w:rsidR="00C07763" w:rsidRPr="00C07763" w:rsidRDefault="00C07763" w:rsidP="00C07763">
      <w:pPr>
        <w:pStyle w:val="ListParagraph"/>
        <w:numPr>
          <w:ilvl w:val="0"/>
          <w:numId w:val="10"/>
        </w:numPr>
        <w:spacing w:after="0" w:line="240" w:lineRule="exact"/>
        <w:ind w:left="1800"/>
        <w:rPr>
          <w:rFonts w:ascii="Arial" w:eastAsia="Arial" w:hAnsi="Arial" w:cs="Arial"/>
          <w:sz w:val="20"/>
          <w:szCs w:val="20"/>
        </w:rPr>
      </w:pPr>
      <w:r w:rsidRPr="00C07763">
        <w:rPr>
          <w:rFonts w:ascii="Arial" w:eastAsia="Arial" w:hAnsi="Arial" w:cs="Arial"/>
          <w:sz w:val="20"/>
          <w:szCs w:val="20"/>
        </w:rPr>
        <w:t>2018 International Fire Code</w:t>
      </w:r>
    </w:p>
    <w:p w14:paraId="5128A910" w14:textId="77777777" w:rsidR="00C07763" w:rsidRPr="005967E6" w:rsidRDefault="00C07763" w:rsidP="00C07763">
      <w:pPr>
        <w:pStyle w:val="ListParagraph"/>
        <w:spacing w:line="240" w:lineRule="exact"/>
        <w:ind w:left="1800"/>
        <w:rPr>
          <w:rFonts w:ascii="Arial" w:eastAsia="Arial" w:hAnsi="Arial" w:cs="Arial"/>
        </w:rPr>
      </w:pPr>
    </w:p>
    <w:p w14:paraId="1FEA9C1D" w14:textId="77777777" w:rsidR="00C07763" w:rsidRPr="00C07763" w:rsidRDefault="00C07763" w:rsidP="00C07763">
      <w:pPr>
        <w:pStyle w:val="ListParagraph"/>
        <w:spacing w:line="240" w:lineRule="exact"/>
        <w:ind w:left="1800"/>
        <w:rPr>
          <w:rFonts w:ascii="Arial" w:eastAsia="Arial" w:hAnsi="Arial" w:cs="Arial"/>
          <w:sz w:val="20"/>
          <w:szCs w:val="20"/>
        </w:rPr>
      </w:pPr>
      <w:r w:rsidRPr="00C07763">
        <w:rPr>
          <w:rFonts w:ascii="Arial" w:eastAsia="Arial" w:hAnsi="Arial" w:cs="Arial"/>
          <w:sz w:val="20"/>
          <w:szCs w:val="20"/>
        </w:rPr>
        <w:t>The exceptions are:</w:t>
      </w:r>
    </w:p>
    <w:p w14:paraId="0673BB16" w14:textId="77777777" w:rsidR="00C07763" w:rsidRPr="00C07763" w:rsidRDefault="00C07763" w:rsidP="00C07763">
      <w:pPr>
        <w:pStyle w:val="ListParagraph"/>
        <w:spacing w:line="240" w:lineRule="exact"/>
        <w:ind w:left="1800"/>
        <w:rPr>
          <w:rFonts w:ascii="Arial" w:eastAsia="Arial" w:hAnsi="Arial" w:cs="Arial"/>
          <w:sz w:val="20"/>
          <w:szCs w:val="20"/>
        </w:rPr>
      </w:pPr>
    </w:p>
    <w:p w14:paraId="20DCF776" w14:textId="77777777" w:rsidR="00C07763" w:rsidRPr="00C07763" w:rsidRDefault="00C07763" w:rsidP="00C07763">
      <w:pPr>
        <w:pStyle w:val="ListParagraph"/>
        <w:numPr>
          <w:ilvl w:val="0"/>
          <w:numId w:val="11"/>
        </w:numPr>
        <w:spacing w:after="0" w:line="240" w:lineRule="exact"/>
        <w:ind w:left="2160"/>
        <w:rPr>
          <w:rFonts w:ascii="Arial" w:eastAsia="Arial" w:hAnsi="Arial" w:cs="Arial"/>
          <w:sz w:val="20"/>
          <w:szCs w:val="20"/>
        </w:rPr>
      </w:pPr>
      <w:r w:rsidRPr="00C07763">
        <w:rPr>
          <w:rFonts w:ascii="Arial" w:eastAsia="Arial" w:hAnsi="Arial" w:cs="Arial"/>
          <w:sz w:val="20"/>
          <w:szCs w:val="20"/>
        </w:rPr>
        <w:t>Section 2904 of the IRC regarding sprinkles, and</w:t>
      </w:r>
    </w:p>
    <w:p w14:paraId="580E33BF" w14:textId="2E6CC7A2" w:rsidR="00C07763" w:rsidRDefault="00C07763" w:rsidP="00C07763">
      <w:pPr>
        <w:pStyle w:val="ListParagraph"/>
        <w:numPr>
          <w:ilvl w:val="0"/>
          <w:numId w:val="11"/>
        </w:numPr>
        <w:spacing w:after="0" w:line="240" w:lineRule="exact"/>
        <w:ind w:left="2160"/>
        <w:rPr>
          <w:rFonts w:ascii="Arial" w:eastAsia="Arial" w:hAnsi="Arial" w:cs="Arial"/>
          <w:sz w:val="20"/>
          <w:szCs w:val="20"/>
        </w:rPr>
      </w:pPr>
      <w:r w:rsidRPr="00C07763">
        <w:rPr>
          <w:rFonts w:ascii="Arial" w:eastAsia="Arial" w:hAnsi="Arial" w:cs="Arial"/>
          <w:sz w:val="20"/>
          <w:szCs w:val="20"/>
        </w:rPr>
        <w:t xml:space="preserve">2018 International Energy Code </w:t>
      </w:r>
    </w:p>
    <w:p w14:paraId="1E335D62" w14:textId="10D1FF1C" w:rsidR="003F461C" w:rsidRDefault="003F461C" w:rsidP="003F461C">
      <w:pPr>
        <w:spacing w:after="0" w:line="240" w:lineRule="exact"/>
        <w:rPr>
          <w:rFonts w:ascii="Arial" w:eastAsia="Arial" w:hAnsi="Arial" w:cs="Arial"/>
          <w:sz w:val="20"/>
          <w:szCs w:val="20"/>
        </w:rPr>
      </w:pPr>
    </w:p>
    <w:p w14:paraId="6FBECD3E" w14:textId="77777777" w:rsidR="003F461C" w:rsidRPr="00C07763" w:rsidRDefault="003F461C" w:rsidP="003F461C">
      <w:pPr>
        <w:spacing w:line="240" w:lineRule="exact"/>
        <w:ind w:left="620"/>
        <w:rPr>
          <w:rFonts w:ascii="Arial" w:eastAsia="Arial" w:hAnsi="Arial" w:cs="Arial"/>
          <w:sz w:val="20"/>
          <w:szCs w:val="20"/>
        </w:rPr>
      </w:pPr>
      <w:r w:rsidRPr="00C07763">
        <w:rPr>
          <w:rFonts w:ascii="Arial" w:eastAsia="Arial" w:hAnsi="Arial" w:cs="Arial"/>
          <w:sz w:val="20"/>
          <w:szCs w:val="20"/>
        </w:rPr>
        <w:t>Copies of the codes adopted January 1, 2020 by Marion County, TN can be viewed at the Marion County Court Clerk’s Office, 24 Courthouse Square, Minter Building, Suite 101, Jasper, TN  37347.</w:t>
      </w:r>
    </w:p>
    <w:p w14:paraId="472697A2" w14:textId="3E038C7F" w:rsidR="003F461C" w:rsidRDefault="003F461C" w:rsidP="003F461C">
      <w:pPr>
        <w:spacing w:after="0" w:line="240" w:lineRule="exact"/>
        <w:rPr>
          <w:rFonts w:ascii="Arial" w:eastAsia="Arial" w:hAnsi="Arial" w:cs="Arial"/>
          <w:sz w:val="20"/>
          <w:szCs w:val="20"/>
        </w:rPr>
      </w:pPr>
    </w:p>
    <w:p w14:paraId="229B6EAB" w14:textId="5036398C" w:rsidR="003F461C" w:rsidRDefault="003F461C" w:rsidP="003F461C">
      <w:pPr>
        <w:pStyle w:val="ListParagraph"/>
        <w:numPr>
          <w:ilvl w:val="0"/>
          <w:numId w:val="12"/>
        </w:numPr>
        <w:spacing w:line="276" w:lineRule="auto"/>
        <w:rPr>
          <w:rFonts w:ascii="Arial" w:hAnsi="Arial" w:cs="Arial"/>
          <w:sz w:val="20"/>
          <w:szCs w:val="20"/>
        </w:rPr>
      </w:pPr>
      <w:bookmarkStart w:id="1" w:name="_Hlk148514437"/>
      <w:r>
        <w:rPr>
          <w:rFonts w:ascii="Arial" w:hAnsi="Arial" w:cs="Arial"/>
          <w:sz w:val="20"/>
          <w:szCs w:val="20"/>
        </w:rPr>
        <w:t xml:space="preserve">All contractors must be licensed in their craft through the </w:t>
      </w:r>
      <w:r w:rsidR="00B73350">
        <w:rPr>
          <w:rFonts w:ascii="Arial" w:hAnsi="Arial" w:cs="Arial"/>
          <w:sz w:val="20"/>
          <w:szCs w:val="20"/>
        </w:rPr>
        <w:t>S</w:t>
      </w:r>
      <w:r>
        <w:rPr>
          <w:rFonts w:ascii="Arial" w:hAnsi="Arial" w:cs="Arial"/>
          <w:sz w:val="20"/>
          <w:szCs w:val="20"/>
        </w:rPr>
        <w:t>tate of Tennessee.</w:t>
      </w:r>
    </w:p>
    <w:p w14:paraId="2D6F9007" w14:textId="0D6E55D4" w:rsidR="003F461C" w:rsidRDefault="005119F8" w:rsidP="003F461C">
      <w:pPr>
        <w:pStyle w:val="ListParagraph"/>
        <w:numPr>
          <w:ilvl w:val="0"/>
          <w:numId w:val="12"/>
        </w:numPr>
        <w:spacing w:line="276" w:lineRule="auto"/>
        <w:rPr>
          <w:rFonts w:ascii="Arial" w:hAnsi="Arial" w:cs="Arial"/>
          <w:sz w:val="20"/>
          <w:szCs w:val="20"/>
        </w:rPr>
      </w:pPr>
      <w:r>
        <w:rPr>
          <w:rFonts w:ascii="Arial" w:hAnsi="Arial" w:cs="Arial"/>
          <w:sz w:val="20"/>
          <w:szCs w:val="20"/>
        </w:rPr>
        <w:t xml:space="preserve">Wind Speed Requirements:  </w:t>
      </w:r>
      <w:r w:rsidR="003F461C" w:rsidRPr="003F461C">
        <w:rPr>
          <w:rFonts w:ascii="Arial" w:hAnsi="Arial" w:cs="Arial"/>
          <w:sz w:val="20"/>
          <w:szCs w:val="20"/>
        </w:rPr>
        <w:t>115 MPH wind load</w:t>
      </w:r>
    </w:p>
    <w:p w14:paraId="77F22DC1" w14:textId="669CEEF9" w:rsidR="003F461C" w:rsidRDefault="005119F8" w:rsidP="003F461C">
      <w:pPr>
        <w:pStyle w:val="ListParagraph"/>
        <w:numPr>
          <w:ilvl w:val="0"/>
          <w:numId w:val="12"/>
        </w:numPr>
        <w:spacing w:line="276" w:lineRule="auto"/>
        <w:rPr>
          <w:rFonts w:ascii="Arial" w:hAnsi="Arial" w:cs="Arial"/>
          <w:sz w:val="20"/>
          <w:szCs w:val="20"/>
        </w:rPr>
      </w:pPr>
      <w:r>
        <w:rPr>
          <w:rFonts w:ascii="Arial" w:hAnsi="Arial" w:cs="Arial"/>
          <w:sz w:val="20"/>
          <w:szCs w:val="20"/>
        </w:rPr>
        <w:t xml:space="preserve">Snow Load Requirements:  </w:t>
      </w:r>
      <w:r w:rsidR="003F461C">
        <w:rPr>
          <w:rFonts w:ascii="Arial" w:hAnsi="Arial" w:cs="Arial"/>
          <w:sz w:val="20"/>
          <w:szCs w:val="20"/>
        </w:rPr>
        <w:t>10# snow load</w:t>
      </w:r>
    </w:p>
    <w:p w14:paraId="69CEF2D3" w14:textId="23795F2C" w:rsidR="003F461C" w:rsidRDefault="003F461C" w:rsidP="003F461C">
      <w:pPr>
        <w:pStyle w:val="ListParagraph"/>
        <w:numPr>
          <w:ilvl w:val="0"/>
          <w:numId w:val="12"/>
        </w:numPr>
        <w:spacing w:line="276" w:lineRule="auto"/>
        <w:rPr>
          <w:rFonts w:ascii="Arial" w:hAnsi="Arial" w:cs="Arial"/>
          <w:sz w:val="20"/>
          <w:szCs w:val="20"/>
        </w:rPr>
      </w:pPr>
      <w:r>
        <w:rPr>
          <w:rFonts w:ascii="Arial" w:hAnsi="Arial" w:cs="Arial"/>
          <w:sz w:val="20"/>
          <w:szCs w:val="20"/>
        </w:rPr>
        <w:t xml:space="preserve">Seismic Design Category </w:t>
      </w:r>
      <w:r w:rsidR="005119F8">
        <w:rPr>
          <w:rFonts w:ascii="Arial" w:hAnsi="Arial" w:cs="Arial"/>
          <w:sz w:val="20"/>
          <w:szCs w:val="20"/>
        </w:rPr>
        <w:t>R</w:t>
      </w:r>
      <w:r>
        <w:rPr>
          <w:rFonts w:ascii="Arial" w:hAnsi="Arial" w:cs="Arial"/>
          <w:sz w:val="20"/>
          <w:szCs w:val="20"/>
        </w:rPr>
        <w:t>equirements</w:t>
      </w:r>
      <w:r w:rsidR="005119F8">
        <w:rPr>
          <w:rFonts w:ascii="Arial" w:hAnsi="Arial" w:cs="Arial"/>
          <w:sz w:val="20"/>
          <w:szCs w:val="20"/>
        </w:rPr>
        <w:t>:  None</w:t>
      </w:r>
    </w:p>
    <w:p w14:paraId="09F78D9B" w14:textId="77777777" w:rsidR="003F461C" w:rsidRPr="003F461C" w:rsidRDefault="003F461C" w:rsidP="006D452B">
      <w:pPr>
        <w:pStyle w:val="ListParagraph"/>
        <w:ind w:left="2160"/>
        <w:rPr>
          <w:rFonts w:ascii="Arial" w:hAnsi="Arial" w:cs="Arial"/>
          <w:sz w:val="20"/>
          <w:szCs w:val="20"/>
        </w:rPr>
      </w:pPr>
    </w:p>
    <w:bookmarkEnd w:id="1"/>
    <w:p w14:paraId="2931B19D" w14:textId="7277A6D4" w:rsidR="003F461C" w:rsidRDefault="003F461C" w:rsidP="003F461C">
      <w:pPr>
        <w:spacing w:after="0" w:line="240" w:lineRule="exact"/>
        <w:rPr>
          <w:rFonts w:ascii="Arial" w:eastAsia="Arial" w:hAnsi="Arial" w:cs="Arial"/>
          <w:sz w:val="20"/>
          <w:szCs w:val="20"/>
        </w:rPr>
      </w:pPr>
    </w:p>
    <w:p w14:paraId="2ECF4E1D" w14:textId="0CFE8195" w:rsidR="003F461C" w:rsidRPr="003F461C" w:rsidRDefault="003F461C" w:rsidP="003F461C">
      <w:pPr>
        <w:spacing w:before="32"/>
        <w:ind w:left="620"/>
        <w:rPr>
          <w:rFonts w:ascii="Arial" w:eastAsia="Arial" w:hAnsi="Arial" w:cs="Arial"/>
          <w:sz w:val="20"/>
          <w:szCs w:val="20"/>
        </w:rPr>
      </w:pPr>
      <w:r w:rsidRPr="003F461C">
        <w:rPr>
          <w:rFonts w:ascii="Arial" w:eastAsia="Arial" w:hAnsi="Arial" w:cs="Arial"/>
          <w:b/>
          <w:sz w:val="20"/>
          <w:szCs w:val="20"/>
        </w:rPr>
        <w:t>Minimum Setbacks</w:t>
      </w:r>
      <w:r w:rsidRPr="003F461C">
        <w:rPr>
          <w:rFonts w:ascii="Arial" w:eastAsia="Arial" w:hAnsi="Arial" w:cs="Arial"/>
          <w:sz w:val="20"/>
          <w:szCs w:val="20"/>
        </w:rPr>
        <w:t xml:space="preserve">:  Are measured from the property lines, </w:t>
      </w:r>
      <w:r w:rsidRPr="003F461C">
        <w:rPr>
          <w:rFonts w:ascii="Arial" w:eastAsia="Arial" w:hAnsi="Arial" w:cs="Arial"/>
          <w:b/>
          <w:bCs/>
          <w:sz w:val="20"/>
          <w:szCs w:val="20"/>
        </w:rPr>
        <w:t>not the road or right-of-way.</w:t>
      </w:r>
      <w:r w:rsidRPr="003F461C">
        <w:rPr>
          <w:rFonts w:ascii="Arial" w:eastAsia="Arial" w:hAnsi="Arial" w:cs="Arial"/>
          <w:sz w:val="20"/>
          <w:szCs w:val="20"/>
        </w:rPr>
        <w:t xml:space="preserve">  The minimum setbacks allowed are:</w:t>
      </w:r>
    </w:p>
    <w:p w14:paraId="750E4E3A" w14:textId="77777777" w:rsidR="003F461C" w:rsidRPr="003F461C" w:rsidRDefault="003F461C" w:rsidP="003F461C">
      <w:pPr>
        <w:jc w:val="both"/>
        <w:rPr>
          <w:rFonts w:ascii="Arial" w:eastAsia="Arial" w:hAnsi="Arial" w:cs="Arial"/>
          <w:b/>
          <w:sz w:val="20"/>
          <w:szCs w:val="20"/>
        </w:rPr>
      </w:pPr>
      <w:r w:rsidRPr="003F461C">
        <w:rPr>
          <w:rFonts w:ascii="Arial" w:eastAsia="Arial" w:hAnsi="Arial" w:cs="Arial"/>
          <w:b/>
          <w:sz w:val="20"/>
          <w:szCs w:val="20"/>
        </w:rPr>
        <w:t xml:space="preserve">              Front – Forty (40’) Feet;         Side – Fifteen (15’) Feet;          Rear – Fifteen (15’) Feet</w:t>
      </w:r>
    </w:p>
    <w:p w14:paraId="73480833" w14:textId="77777777" w:rsidR="003F461C" w:rsidRPr="003F461C" w:rsidRDefault="003F461C" w:rsidP="003F461C">
      <w:pPr>
        <w:spacing w:after="0" w:line="240" w:lineRule="exact"/>
        <w:rPr>
          <w:rFonts w:ascii="Arial" w:eastAsia="Arial" w:hAnsi="Arial" w:cs="Arial"/>
          <w:sz w:val="20"/>
          <w:szCs w:val="20"/>
        </w:rPr>
      </w:pPr>
    </w:p>
    <w:p w14:paraId="33E403F9" w14:textId="44BA6212" w:rsidR="00C07763" w:rsidRDefault="00C07763" w:rsidP="00C07763">
      <w:pPr>
        <w:spacing w:line="240" w:lineRule="exact"/>
        <w:ind w:left="620"/>
        <w:rPr>
          <w:rFonts w:ascii="Arial" w:eastAsia="Arial" w:hAnsi="Arial" w:cs="Arial"/>
          <w:sz w:val="20"/>
          <w:szCs w:val="20"/>
        </w:rPr>
      </w:pPr>
    </w:p>
    <w:p w14:paraId="3D512CBF" w14:textId="6E2E7DEA" w:rsidR="00072DCA" w:rsidRDefault="00072DCA" w:rsidP="00C07763">
      <w:pPr>
        <w:spacing w:line="240" w:lineRule="exact"/>
        <w:ind w:left="620"/>
        <w:rPr>
          <w:rFonts w:ascii="Arial" w:eastAsia="Arial" w:hAnsi="Arial" w:cs="Arial"/>
          <w:sz w:val="20"/>
          <w:szCs w:val="20"/>
        </w:rPr>
      </w:pPr>
    </w:p>
    <w:p w14:paraId="08A174BE" w14:textId="77777777" w:rsidR="00072DCA" w:rsidRPr="00C07763" w:rsidRDefault="00072DCA" w:rsidP="00C07763">
      <w:pPr>
        <w:spacing w:line="240" w:lineRule="exact"/>
        <w:ind w:left="620"/>
        <w:rPr>
          <w:rFonts w:ascii="Arial" w:eastAsia="Arial" w:hAnsi="Arial" w:cs="Arial"/>
          <w:sz w:val="20"/>
          <w:szCs w:val="20"/>
        </w:rPr>
      </w:pPr>
    </w:p>
    <w:p w14:paraId="2CD530C0" w14:textId="77777777" w:rsidR="00072DCA" w:rsidRDefault="00072DCA" w:rsidP="0027422E">
      <w:pPr>
        <w:ind w:left="360"/>
        <w:rPr>
          <w:rFonts w:ascii="Arial" w:hAnsi="Arial" w:cs="Arial"/>
          <w:b/>
          <w:bCs/>
        </w:rPr>
      </w:pPr>
    </w:p>
    <w:p w14:paraId="1D3F7B87" w14:textId="09BC0D7F" w:rsidR="0027422E" w:rsidRDefault="00B4260D" w:rsidP="0027422E">
      <w:pPr>
        <w:ind w:left="360"/>
        <w:rPr>
          <w:rFonts w:ascii="Arial" w:hAnsi="Arial" w:cs="Arial"/>
          <w:b/>
          <w:bCs/>
        </w:rPr>
      </w:pPr>
      <w:r w:rsidRPr="00072DCA">
        <w:rPr>
          <w:rFonts w:ascii="Arial" w:hAnsi="Arial" w:cs="Arial"/>
          <w:b/>
          <w:bCs/>
        </w:rPr>
        <w:t>Solar Permitting</w:t>
      </w:r>
      <w:r w:rsidR="00072DCA">
        <w:rPr>
          <w:rFonts w:ascii="Arial" w:hAnsi="Arial" w:cs="Arial"/>
          <w:b/>
          <w:bCs/>
        </w:rPr>
        <w:t xml:space="preserve"> Process and Procedures</w:t>
      </w:r>
    </w:p>
    <w:p w14:paraId="0E5E6927" w14:textId="77777777" w:rsidR="00072DCA" w:rsidRPr="00072DCA" w:rsidRDefault="00072DCA" w:rsidP="0027422E">
      <w:pPr>
        <w:ind w:left="360"/>
        <w:rPr>
          <w:rFonts w:ascii="Arial" w:hAnsi="Arial" w:cs="Arial"/>
          <w:b/>
          <w:bCs/>
        </w:rPr>
      </w:pPr>
    </w:p>
    <w:p w14:paraId="49E1A5C2" w14:textId="78113BB6" w:rsidR="00F61AB2" w:rsidRDefault="00B4260D" w:rsidP="00802C12">
      <w:pPr>
        <w:pStyle w:val="ListParagraph"/>
        <w:numPr>
          <w:ilvl w:val="0"/>
          <w:numId w:val="4"/>
        </w:numPr>
        <w:rPr>
          <w:rFonts w:ascii="Arial" w:hAnsi="Arial" w:cs="Arial"/>
          <w:sz w:val="20"/>
          <w:szCs w:val="20"/>
        </w:rPr>
      </w:pPr>
      <w:r w:rsidRPr="005119F8">
        <w:rPr>
          <w:rFonts w:ascii="Arial" w:hAnsi="Arial" w:cs="Arial"/>
          <w:b/>
          <w:bCs/>
          <w:sz w:val="20"/>
          <w:szCs w:val="20"/>
        </w:rPr>
        <w:t xml:space="preserve">Roof mounted solar panels </w:t>
      </w:r>
      <w:r w:rsidR="00F61AB2" w:rsidRPr="005119F8">
        <w:rPr>
          <w:rFonts w:ascii="Arial" w:hAnsi="Arial" w:cs="Arial"/>
          <w:b/>
          <w:bCs/>
          <w:sz w:val="20"/>
          <w:szCs w:val="20"/>
        </w:rPr>
        <w:t>require a permit</w:t>
      </w:r>
      <w:r w:rsidR="00F61AB2">
        <w:rPr>
          <w:rFonts w:ascii="Arial" w:hAnsi="Arial" w:cs="Arial"/>
          <w:sz w:val="20"/>
          <w:szCs w:val="20"/>
        </w:rPr>
        <w:t xml:space="preserve"> for property in</w:t>
      </w:r>
      <w:r w:rsidR="00F61AB2" w:rsidRPr="00C07763">
        <w:rPr>
          <w:rFonts w:ascii="Arial" w:hAnsi="Arial" w:cs="Arial"/>
          <w:b/>
          <w:bCs/>
          <w:sz w:val="20"/>
          <w:szCs w:val="20"/>
        </w:rPr>
        <w:t xml:space="preserve"> unincorporated</w:t>
      </w:r>
      <w:r w:rsidR="00F61AB2">
        <w:rPr>
          <w:rFonts w:ascii="Arial" w:hAnsi="Arial" w:cs="Arial"/>
          <w:sz w:val="20"/>
          <w:szCs w:val="20"/>
        </w:rPr>
        <w:t xml:space="preserve"> Marion County, TN</w:t>
      </w:r>
      <w:r w:rsidR="00902D62">
        <w:rPr>
          <w:rFonts w:ascii="Arial" w:hAnsi="Arial" w:cs="Arial"/>
          <w:sz w:val="20"/>
          <w:szCs w:val="20"/>
        </w:rPr>
        <w:t xml:space="preserve"> and the Building Official will complete inspections.</w:t>
      </w:r>
    </w:p>
    <w:p w14:paraId="16944CD8" w14:textId="77777777" w:rsidR="00F61AB2" w:rsidRDefault="00F61AB2" w:rsidP="00F61AB2">
      <w:pPr>
        <w:pStyle w:val="ListParagraph"/>
        <w:ind w:left="1080"/>
        <w:rPr>
          <w:rFonts w:ascii="Arial" w:hAnsi="Arial" w:cs="Arial"/>
          <w:sz w:val="20"/>
          <w:szCs w:val="20"/>
        </w:rPr>
      </w:pPr>
    </w:p>
    <w:p w14:paraId="7A1F0A96" w14:textId="779323EA" w:rsidR="00CA7C3E" w:rsidRDefault="007130A9" w:rsidP="00E16F6B">
      <w:pPr>
        <w:pStyle w:val="ListParagraph"/>
        <w:numPr>
          <w:ilvl w:val="0"/>
          <w:numId w:val="4"/>
        </w:numPr>
        <w:rPr>
          <w:rFonts w:ascii="Arial" w:hAnsi="Arial" w:cs="Arial"/>
          <w:sz w:val="20"/>
          <w:szCs w:val="20"/>
        </w:rPr>
      </w:pPr>
      <w:r w:rsidRPr="00B4260D">
        <w:rPr>
          <w:rFonts w:ascii="Arial" w:hAnsi="Arial" w:cs="Arial"/>
          <w:sz w:val="20"/>
          <w:szCs w:val="20"/>
        </w:rPr>
        <w:t xml:space="preserve">A completed Building Permit </w:t>
      </w:r>
      <w:r w:rsidR="0027720A" w:rsidRPr="00B4260D">
        <w:rPr>
          <w:rFonts w:ascii="Arial" w:hAnsi="Arial" w:cs="Arial"/>
          <w:sz w:val="20"/>
          <w:szCs w:val="20"/>
        </w:rPr>
        <w:t>Application sh</w:t>
      </w:r>
      <w:r w:rsidRPr="00B4260D">
        <w:rPr>
          <w:rFonts w:ascii="Arial" w:hAnsi="Arial" w:cs="Arial"/>
          <w:sz w:val="20"/>
          <w:szCs w:val="20"/>
        </w:rPr>
        <w:t xml:space="preserve">ould be submitted and must include the </w:t>
      </w:r>
      <w:r w:rsidR="0008349E" w:rsidRPr="00B4260D">
        <w:rPr>
          <w:rFonts w:ascii="Arial" w:hAnsi="Arial" w:cs="Arial"/>
          <w:sz w:val="20"/>
          <w:szCs w:val="20"/>
        </w:rPr>
        <w:t xml:space="preserve">State Tax </w:t>
      </w:r>
      <w:r w:rsidRPr="00B4260D">
        <w:rPr>
          <w:rFonts w:ascii="Arial" w:hAnsi="Arial" w:cs="Arial"/>
          <w:sz w:val="20"/>
          <w:szCs w:val="20"/>
        </w:rPr>
        <w:t>Map and Parcel Number</w:t>
      </w:r>
      <w:r w:rsidR="00CA7C3E" w:rsidRPr="00B4260D">
        <w:rPr>
          <w:rFonts w:ascii="Arial" w:hAnsi="Arial" w:cs="Arial"/>
          <w:sz w:val="20"/>
          <w:szCs w:val="20"/>
        </w:rPr>
        <w:t xml:space="preserve"> of the property </w:t>
      </w:r>
      <w:r w:rsidR="00B4260D" w:rsidRPr="00B4260D">
        <w:rPr>
          <w:rFonts w:ascii="Arial" w:hAnsi="Arial" w:cs="Arial"/>
          <w:sz w:val="20"/>
          <w:szCs w:val="20"/>
        </w:rPr>
        <w:t xml:space="preserve">where </w:t>
      </w:r>
      <w:r w:rsidR="00CA7C3E" w:rsidRPr="00B4260D">
        <w:rPr>
          <w:rFonts w:ascii="Arial" w:hAnsi="Arial" w:cs="Arial"/>
          <w:sz w:val="20"/>
          <w:szCs w:val="20"/>
        </w:rPr>
        <w:t xml:space="preserve">the </w:t>
      </w:r>
      <w:r w:rsidR="00072DCA">
        <w:rPr>
          <w:rFonts w:ascii="Arial" w:hAnsi="Arial" w:cs="Arial"/>
          <w:sz w:val="20"/>
          <w:szCs w:val="20"/>
        </w:rPr>
        <w:t xml:space="preserve">roof mounted solar </w:t>
      </w:r>
      <w:r w:rsidR="00B4260D" w:rsidRPr="00B4260D">
        <w:rPr>
          <w:rFonts w:ascii="Arial" w:hAnsi="Arial" w:cs="Arial"/>
          <w:sz w:val="20"/>
          <w:szCs w:val="20"/>
        </w:rPr>
        <w:t>panels will be placed</w:t>
      </w:r>
      <w:r w:rsidR="00CA7C3E" w:rsidRPr="00B4260D">
        <w:rPr>
          <w:rFonts w:ascii="Arial" w:hAnsi="Arial" w:cs="Arial"/>
          <w:sz w:val="20"/>
          <w:szCs w:val="20"/>
        </w:rPr>
        <w:t>.</w:t>
      </w:r>
      <w:r w:rsidR="00B4260D" w:rsidRPr="00B4260D">
        <w:rPr>
          <w:rFonts w:ascii="Arial" w:hAnsi="Arial" w:cs="Arial"/>
          <w:sz w:val="20"/>
          <w:szCs w:val="20"/>
        </w:rPr>
        <w:t xml:space="preserve">  </w:t>
      </w:r>
    </w:p>
    <w:p w14:paraId="7E858325" w14:textId="107A93D3" w:rsidR="00553A72" w:rsidRDefault="00E16F6B" w:rsidP="00E16F6B">
      <w:pPr>
        <w:pStyle w:val="NoSpacing"/>
        <w:ind w:left="1080"/>
        <w:jc w:val="center"/>
        <w:rPr>
          <w:rFonts w:ascii="Arial" w:hAnsi="Arial" w:cs="Arial"/>
          <w:sz w:val="20"/>
          <w:szCs w:val="20"/>
        </w:rPr>
      </w:pPr>
      <w:r w:rsidRPr="00CA7C3E">
        <w:rPr>
          <w:rFonts w:ascii="Arial" w:hAnsi="Arial" w:cs="Arial"/>
          <w:sz w:val="20"/>
          <w:szCs w:val="20"/>
        </w:rPr>
        <w:t xml:space="preserve">If </w:t>
      </w:r>
      <w:r>
        <w:rPr>
          <w:rFonts w:ascii="Arial" w:hAnsi="Arial" w:cs="Arial"/>
          <w:sz w:val="20"/>
          <w:szCs w:val="20"/>
        </w:rPr>
        <w:t xml:space="preserve">the State Tax Map and Parcel Number is not </w:t>
      </w:r>
      <w:r w:rsidR="00553A72" w:rsidRPr="00CA7C3E">
        <w:rPr>
          <w:rFonts w:ascii="Arial" w:hAnsi="Arial" w:cs="Arial"/>
          <w:sz w:val="20"/>
          <w:szCs w:val="20"/>
        </w:rPr>
        <w:t>known</w:t>
      </w:r>
      <w:r w:rsidRPr="00CA7C3E">
        <w:rPr>
          <w:rFonts w:ascii="Arial" w:hAnsi="Arial" w:cs="Arial"/>
          <w:sz w:val="20"/>
          <w:szCs w:val="20"/>
        </w:rPr>
        <w:t xml:space="preserve"> </w:t>
      </w:r>
      <w:r>
        <w:rPr>
          <w:rFonts w:ascii="Arial" w:hAnsi="Arial" w:cs="Arial"/>
          <w:sz w:val="20"/>
          <w:szCs w:val="20"/>
        </w:rPr>
        <w:t xml:space="preserve">that information can be found online at </w:t>
      </w:r>
    </w:p>
    <w:p w14:paraId="56AD2A16" w14:textId="77777777" w:rsidR="00553A72" w:rsidRDefault="00553A72" w:rsidP="00E16F6B">
      <w:pPr>
        <w:pStyle w:val="NoSpacing"/>
        <w:ind w:left="1080"/>
        <w:jc w:val="center"/>
        <w:rPr>
          <w:rFonts w:ascii="Arial" w:hAnsi="Arial" w:cs="Arial"/>
          <w:sz w:val="20"/>
          <w:szCs w:val="20"/>
        </w:rPr>
      </w:pPr>
    </w:p>
    <w:p w14:paraId="7E9A2E3C" w14:textId="63052018" w:rsidR="00E16F6B" w:rsidRDefault="00022008" w:rsidP="00E16F6B">
      <w:pPr>
        <w:pStyle w:val="NoSpacing"/>
        <w:ind w:left="1080"/>
        <w:jc w:val="center"/>
        <w:rPr>
          <w:rFonts w:ascii="Arial" w:hAnsi="Arial" w:cs="Arial"/>
          <w:sz w:val="20"/>
          <w:szCs w:val="20"/>
        </w:rPr>
      </w:pPr>
      <w:hyperlink r:id="rId8" w:history="1">
        <w:r w:rsidR="00E16F6B" w:rsidRPr="00976DBD">
          <w:rPr>
            <w:color w:val="0000FF"/>
            <w:u w:val="single"/>
          </w:rPr>
          <w:t>Tennessee Property Data Home Page (tn.gov)</w:t>
        </w:r>
      </w:hyperlink>
      <w:r w:rsidR="00E16F6B">
        <w:t>.</w:t>
      </w:r>
    </w:p>
    <w:p w14:paraId="7BECA72F" w14:textId="77777777" w:rsidR="00E16F6B" w:rsidRDefault="00E16F6B" w:rsidP="00E16F6B">
      <w:pPr>
        <w:pStyle w:val="NoSpacing"/>
        <w:ind w:left="1080"/>
        <w:rPr>
          <w:rFonts w:ascii="Arial" w:hAnsi="Arial" w:cs="Arial"/>
          <w:sz w:val="20"/>
          <w:szCs w:val="20"/>
        </w:rPr>
      </w:pPr>
    </w:p>
    <w:p w14:paraId="40D6ABC9" w14:textId="4ED6100B" w:rsidR="00E16F6B" w:rsidRDefault="00E16F6B" w:rsidP="00E16F6B">
      <w:pPr>
        <w:pStyle w:val="NoSpacing"/>
        <w:ind w:left="1080"/>
        <w:jc w:val="center"/>
        <w:rPr>
          <w:rFonts w:ascii="Arial" w:hAnsi="Arial" w:cs="Arial"/>
          <w:sz w:val="20"/>
          <w:szCs w:val="20"/>
        </w:rPr>
      </w:pPr>
      <w:r>
        <w:rPr>
          <w:rFonts w:ascii="Arial" w:hAnsi="Arial" w:cs="Arial"/>
          <w:sz w:val="20"/>
          <w:szCs w:val="20"/>
        </w:rPr>
        <w:t>Or</w:t>
      </w:r>
    </w:p>
    <w:p w14:paraId="068925A6" w14:textId="77777777" w:rsidR="00E16F6B" w:rsidRPr="004415B0" w:rsidRDefault="00E16F6B" w:rsidP="00E16F6B">
      <w:pPr>
        <w:pStyle w:val="NoSpacing"/>
        <w:ind w:left="1080"/>
        <w:jc w:val="center"/>
        <w:rPr>
          <w:rFonts w:ascii="Arial" w:hAnsi="Arial" w:cs="Arial"/>
          <w:sz w:val="16"/>
          <w:szCs w:val="16"/>
        </w:rPr>
      </w:pPr>
    </w:p>
    <w:p w14:paraId="56760CCC" w14:textId="77777777" w:rsidR="00E16F6B" w:rsidRPr="00CA7C3E" w:rsidRDefault="00E16F6B" w:rsidP="00E16F6B">
      <w:pPr>
        <w:pStyle w:val="NoSpacing"/>
        <w:ind w:left="1080"/>
        <w:jc w:val="center"/>
        <w:rPr>
          <w:rFonts w:ascii="Arial" w:hAnsi="Arial" w:cs="Arial"/>
          <w:sz w:val="20"/>
          <w:szCs w:val="20"/>
        </w:rPr>
      </w:pPr>
      <w:r w:rsidRPr="00CA7C3E">
        <w:rPr>
          <w:rFonts w:ascii="Arial" w:hAnsi="Arial" w:cs="Arial"/>
          <w:sz w:val="20"/>
          <w:szCs w:val="20"/>
        </w:rPr>
        <w:t>The Assessor of Property’s Office</w:t>
      </w:r>
    </w:p>
    <w:p w14:paraId="09D5D07E" w14:textId="77777777" w:rsidR="00E16F6B" w:rsidRPr="00CA7C3E" w:rsidRDefault="00E16F6B" w:rsidP="00E16F6B">
      <w:pPr>
        <w:pStyle w:val="NoSpacing"/>
        <w:ind w:left="1080"/>
        <w:jc w:val="center"/>
        <w:rPr>
          <w:rFonts w:ascii="Arial" w:hAnsi="Arial" w:cs="Arial"/>
          <w:sz w:val="20"/>
          <w:szCs w:val="20"/>
        </w:rPr>
      </w:pPr>
      <w:r w:rsidRPr="00CA7C3E">
        <w:rPr>
          <w:rFonts w:ascii="Arial" w:hAnsi="Arial" w:cs="Arial"/>
          <w:sz w:val="20"/>
          <w:szCs w:val="20"/>
        </w:rPr>
        <w:t>Phone:  423 942 3494</w:t>
      </w:r>
    </w:p>
    <w:p w14:paraId="6AAC3834" w14:textId="0532645F" w:rsidR="00E16F6B" w:rsidRDefault="00E16F6B" w:rsidP="00E16F6B">
      <w:pPr>
        <w:pStyle w:val="NoSpacing"/>
        <w:ind w:left="1080"/>
        <w:jc w:val="center"/>
        <w:rPr>
          <w:rFonts w:ascii="Arial" w:hAnsi="Arial" w:cs="Arial"/>
          <w:sz w:val="20"/>
          <w:szCs w:val="20"/>
        </w:rPr>
      </w:pPr>
      <w:r>
        <w:rPr>
          <w:rFonts w:ascii="Arial" w:hAnsi="Arial" w:cs="Arial"/>
          <w:sz w:val="20"/>
          <w:szCs w:val="20"/>
        </w:rPr>
        <w:t xml:space="preserve">Marion County Court House, </w:t>
      </w:r>
      <w:r w:rsidRPr="00CA7C3E">
        <w:rPr>
          <w:rFonts w:ascii="Arial" w:hAnsi="Arial" w:cs="Arial"/>
          <w:sz w:val="20"/>
          <w:szCs w:val="20"/>
        </w:rPr>
        <w:t>Suite 203</w:t>
      </w:r>
      <w:r>
        <w:rPr>
          <w:rFonts w:ascii="Arial" w:hAnsi="Arial" w:cs="Arial"/>
          <w:sz w:val="20"/>
          <w:szCs w:val="20"/>
        </w:rPr>
        <w:t>, Jasper, TN  37347</w:t>
      </w:r>
    </w:p>
    <w:p w14:paraId="794132FA" w14:textId="77777777" w:rsidR="00E16F6B" w:rsidRPr="00CA7C3E" w:rsidRDefault="00E16F6B" w:rsidP="00E16F6B">
      <w:pPr>
        <w:pStyle w:val="NoSpacing"/>
        <w:ind w:left="1080"/>
        <w:jc w:val="center"/>
        <w:rPr>
          <w:rFonts w:ascii="Arial" w:hAnsi="Arial" w:cs="Arial"/>
          <w:sz w:val="20"/>
          <w:szCs w:val="20"/>
        </w:rPr>
      </w:pPr>
    </w:p>
    <w:p w14:paraId="39D3116C" w14:textId="77777777" w:rsidR="00E16F6B" w:rsidRPr="00E16F6B" w:rsidRDefault="00E16F6B" w:rsidP="00E16F6B">
      <w:pPr>
        <w:pStyle w:val="ListParagraph"/>
        <w:jc w:val="center"/>
        <w:rPr>
          <w:rFonts w:ascii="Arial" w:hAnsi="Arial" w:cs="Arial"/>
          <w:sz w:val="20"/>
          <w:szCs w:val="20"/>
        </w:rPr>
      </w:pPr>
    </w:p>
    <w:p w14:paraId="57178001" w14:textId="1F5FA3F6" w:rsidR="007130A9" w:rsidRDefault="0027720A" w:rsidP="00802C12">
      <w:pPr>
        <w:pStyle w:val="ListParagraph"/>
        <w:numPr>
          <w:ilvl w:val="0"/>
          <w:numId w:val="4"/>
        </w:numPr>
        <w:rPr>
          <w:rFonts w:ascii="Arial" w:hAnsi="Arial" w:cs="Arial"/>
          <w:sz w:val="20"/>
          <w:szCs w:val="20"/>
        </w:rPr>
      </w:pPr>
      <w:r>
        <w:rPr>
          <w:rFonts w:ascii="Arial" w:hAnsi="Arial" w:cs="Arial"/>
          <w:sz w:val="20"/>
          <w:szCs w:val="20"/>
        </w:rPr>
        <w:t xml:space="preserve">The Building Permit Application must include the </w:t>
      </w:r>
      <w:r w:rsidR="000150A2">
        <w:rPr>
          <w:rFonts w:ascii="Arial" w:hAnsi="Arial" w:cs="Arial"/>
          <w:sz w:val="20"/>
          <w:szCs w:val="20"/>
        </w:rPr>
        <w:t xml:space="preserve"> </w:t>
      </w:r>
      <w:r w:rsidR="007130A9">
        <w:rPr>
          <w:rFonts w:ascii="Arial" w:hAnsi="Arial" w:cs="Arial"/>
          <w:sz w:val="20"/>
          <w:szCs w:val="20"/>
        </w:rPr>
        <w:t>9</w:t>
      </w:r>
      <w:r w:rsidR="000150A2">
        <w:rPr>
          <w:rFonts w:ascii="Arial" w:hAnsi="Arial" w:cs="Arial"/>
          <w:sz w:val="20"/>
          <w:szCs w:val="20"/>
        </w:rPr>
        <w:t xml:space="preserve"> </w:t>
      </w:r>
      <w:r w:rsidR="007130A9">
        <w:rPr>
          <w:rFonts w:ascii="Arial" w:hAnsi="Arial" w:cs="Arial"/>
          <w:sz w:val="20"/>
          <w:szCs w:val="20"/>
        </w:rPr>
        <w:t>1</w:t>
      </w:r>
      <w:r w:rsidR="000150A2">
        <w:rPr>
          <w:rFonts w:ascii="Arial" w:hAnsi="Arial" w:cs="Arial"/>
          <w:sz w:val="20"/>
          <w:szCs w:val="20"/>
        </w:rPr>
        <w:t xml:space="preserve"> </w:t>
      </w:r>
      <w:r w:rsidR="007130A9">
        <w:rPr>
          <w:rFonts w:ascii="Arial" w:hAnsi="Arial" w:cs="Arial"/>
          <w:sz w:val="20"/>
          <w:szCs w:val="20"/>
        </w:rPr>
        <w:t>1</w:t>
      </w:r>
      <w:r w:rsidR="000150A2">
        <w:rPr>
          <w:rFonts w:ascii="Arial" w:hAnsi="Arial" w:cs="Arial"/>
          <w:sz w:val="20"/>
          <w:szCs w:val="20"/>
        </w:rPr>
        <w:t xml:space="preserve"> </w:t>
      </w:r>
      <w:r w:rsidR="007130A9">
        <w:rPr>
          <w:rFonts w:ascii="Arial" w:hAnsi="Arial" w:cs="Arial"/>
          <w:sz w:val="20"/>
          <w:szCs w:val="20"/>
        </w:rPr>
        <w:t xml:space="preserve"> address of the property, the contract value</w:t>
      </w:r>
      <w:r w:rsidR="000150A2">
        <w:rPr>
          <w:rFonts w:ascii="Arial" w:hAnsi="Arial" w:cs="Arial"/>
          <w:sz w:val="20"/>
          <w:szCs w:val="20"/>
        </w:rPr>
        <w:t xml:space="preserve">, </w:t>
      </w:r>
      <w:r w:rsidR="007130A9">
        <w:rPr>
          <w:rFonts w:ascii="Arial" w:hAnsi="Arial" w:cs="Arial"/>
          <w:sz w:val="20"/>
          <w:szCs w:val="20"/>
        </w:rPr>
        <w:t>the scope of work</w:t>
      </w:r>
      <w:r w:rsidR="00B4260D">
        <w:rPr>
          <w:rFonts w:ascii="Arial" w:hAnsi="Arial" w:cs="Arial"/>
          <w:sz w:val="20"/>
          <w:szCs w:val="20"/>
        </w:rPr>
        <w:t xml:space="preserve">, </w:t>
      </w:r>
      <w:r w:rsidR="00B73350">
        <w:rPr>
          <w:rFonts w:ascii="Arial" w:hAnsi="Arial" w:cs="Arial"/>
          <w:sz w:val="20"/>
          <w:szCs w:val="20"/>
        </w:rPr>
        <w:t xml:space="preserve">2 (two) copies of </w:t>
      </w:r>
      <w:r w:rsidR="00B4260D">
        <w:rPr>
          <w:rFonts w:ascii="Arial" w:hAnsi="Arial" w:cs="Arial"/>
          <w:sz w:val="20"/>
          <w:szCs w:val="20"/>
        </w:rPr>
        <w:t xml:space="preserve">all structural details </w:t>
      </w:r>
      <w:r w:rsidR="000150A2">
        <w:rPr>
          <w:rFonts w:ascii="Arial" w:hAnsi="Arial" w:cs="Arial"/>
          <w:sz w:val="20"/>
          <w:szCs w:val="20"/>
        </w:rPr>
        <w:t xml:space="preserve">in addition to all other information requested on the </w:t>
      </w:r>
      <w:r w:rsidR="00DF14C9">
        <w:rPr>
          <w:rFonts w:ascii="Arial" w:hAnsi="Arial" w:cs="Arial"/>
          <w:sz w:val="20"/>
          <w:szCs w:val="20"/>
        </w:rPr>
        <w:t>Building Permit Application</w:t>
      </w:r>
      <w:r w:rsidR="000150A2">
        <w:rPr>
          <w:rFonts w:ascii="Arial" w:hAnsi="Arial" w:cs="Arial"/>
          <w:sz w:val="20"/>
          <w:szCs w:val="20"/>
        </w:rPr>
        <w:t>.</w:t>
      </w:r>
    </w:p>
    <w:p w14:paraId="629D793E" w14:textId="77777777" w:rsidR="00D55041" w:rsidRDefault="00D55041" w:rsidP="00D55041">
      <w:pPr>
        <w:pStyle w:val="ListParagraph"/>
        <w:ind w:left="1080"/>
        <w:rPr>
          <w:rFonts w:ascii="Arial" w:hAnsi="Arial" w:cs="Arial"/>
          <w:sz w:val="20"/>
          <w:szCs w:val="20"/>
        </w:rPr>
      </w:pPr>
    </w:p>
    <w:p w14:paraId="383E0FC3" w14:textId="440671B1" w:rsidR="00D55041" w:rsidRDefault="00D55041" w:rsidP="00D55041">
      <w:pPr>
        <w:pStyle w:val="ListParagraph"/>
        <w:numPr>
          <w:ilvl w:val="0"/>
          <w:numId w:val="4"/>
        </w:numPr>
        <w:rPr>
          <w:rFonts w:ascii="Arial" w:hAnsi="Arial" w:cs="Arial"/>
          <w:sz w:val="20"/>
          <w:szCs w:val="20"/>
        </w:rPr>
      </w:pPr>
      <w:r>
        <w:rPr>
          <w:rFonts w:ascii="Arial" w:hAnsi="Arial" w:cs="Arial"/>
          <w:sz w:val="20"/>
          <w:szCs w:val="20"/>
        </w:rPr>
        <w:t>You can download an Application for Building Permit from our website</w:t>
      </w:r>
      <w:r w:rsidR="004C01E0">
        <w:rPr>
          <w:rFonts w:ascii="Arial" w:hAnsi="Arial" w:cs="Arial"/>
          <w:sz w:val="20"/>
          <w:szCs w:val="20"/>
        </w:rPr>
        <w:t>.</w:t>
      </w:r>
    </w:p>
    <w:p w14:paraId="50DE8E72" w14:textId="77777777" w:rsidR="00A62499" w:rsidRDefault="00A62499" w:rsidP="00A62499">
      <w:pPr>
        <w:pStyle w:val="ListParagraph"/>
        <w:ind w:left="1080"/>
        <w:rPr>
          <w:rFonts w:ascii="Arial" w:hAnsi="Arial" w:cs="Arial"/>
          <w:sz w:val="20"/>
          <w:szCs w:val="20"/>
        </w:rPr>
      </w:pPr>
    </w:p>
    <w:p w14:paraId="65E4CFA4" w14:textId="6B13A4FF" w:rsidR="000150A2" w:rsidRPr="00D55041" w:rsidRDefault="00D6518C" w:rsidP="00A62499">
      <w:pPr>
        <w:pStyle w:val="ListParagraph"/>
        <w:numPr>
          <w:ilvl w:val="0"/>
          <w:numId w:val="4"/>
        </w:numPr>
        <w:rPr>
          <w:rFonts w:ascii="Arial" w:hAnsi="Arial" w:cs="Arial"/>
          <w:sz w:val="20"/>
          <w:szCs w:val="20"/>
        </w:rPr>
      </w:pPr>
      <w:r>
        <w:rPr>
          <w:rFonts w:ascii="Arial" w:hAnsi="Arial" w:cs="Arial"/>
          <w:sz w:val="20"/>
          <w:szCs w:val="20"/>
        </w:rPr>
        <w:t>There is not a portal to submit applications.  The c</w:t>
      </w:r>
      <w:r w:rsidR="00D55041" w:rsidRPr="00D55041">
        <w:rPr>
          <w:rFonts w:ascii="Arial" w:hAnsi="Arial" w:cs="Arial"/>
          <w:sz w:val="20"/>
          <w:szCs w:val="20"/>
        </w:rPr>
        <w:t xml:space="preserve">ompleted Building Permit Application </w:t>
      </w:r>
      <w:r w:rsidR="00D55041">
        <w:rPr>
          <w:rFonts w:ascii="Arial" w:hAnsi="Arial" w:cs="Arial"/>
          <w:sz w:val="20"/>
          <w:szCs w:val="20"/>
        </w:rPr>
        <w:t xml:space="preserve">and all structural details </w:t>
      </w:r>
      <w:r w:rsidR="009D2BA7" w:rsidRPr="00D55041">
        <w:rPr>
          <w:rFonts w:ascii="Arial" w:hAnsi="Arial" w:cs="Arial"/>
          <w:sz w:val="20"/>
          <w:szCs w:val="20"/>
        </w:rPr>
        <w:t xml:space="preserve">may be </w:t>
      </w:r>
      <w:r>
        <w:rPr>
          <w:rFonts w:ascii="Arial" w:hAnsi="Arial" w:cs="Arial"/>
          <w:sz w:val="20"/>
          <w:szCs w:val="20"/>
        </w:rPr>
        <w:t>brought to our office in-person</w:t>
      </w:r>
      <w:r w:rsidR="00D55041">
        <w:rPr>
          <w:rFonts w:ascii="Arial" w:hAnsi="Arial" w:cs="Arial"/>
          <w:sz w:val="20"/>
          <w:szCs w:val="20"/>
        </w:rPr>
        <w:t xml:space="preserve">, </w:t>
      </w:r>
      <w:r w:rsidR="00107B25" w:rsidRPr="00D55041">
        <w:rPr>
          <w:rFonts w:ascii="Arial" w:hAnsi="Arial" w:cs="Arial"/>
          <w:sz w:val="20"/>
          <w:szCs w:val="20"/>
        </w:rPr>
        <w:t xml:space="preserve">sent via email to </w:t>
      </w:r>
      <w:hyperlink r:id="rId9" w:history="1">
        <w:r w:rsidR="00107B25" w:rsidRPr="00D55041">
          <w:rPr>
            <w:rStyle w:val="Hyperlink"/>
            <w:rFonts w:ascii="Arial" w:hAnsi="Arial" w:cs="Arial"/>
            <w:sz w:val="20"/>
            <w:szCs w:val="20"/>
          </w:rPr>
          <w:t>gyeargan@marioncountytn.net</w:t>
        </w:r>
      </w:hyperlink>
      <w:r w:rsidR="00107B25" w:rsidRPr="00D55041">
        <w:rPr>
          <w:rFonts w:ascii="Arial" w:hAnsi="Arial" w:cs="Arial"/>
          <w:sz w:val="20"/>
          <w:szCs w:val="20"/>
        </w:rPr>
        <w:t xml:space="preserve"> or by regular mail to the </w:t>
      </w:r>
      <w:r w:rsidR="00C80642" w:rsidRPr="00D55041">
        <w:rPr>
          <w:rFonts w:ascii="Arial" w:hAnsi="Arial" w:cs="Arial"/>
          <w:sz w:val="20"/>
          <w:szCs w:val="20"/>
        </w:rPr>
        <w:t xml:space="preserve">Post Office Box and </w:t>
      </w:r>
      <w:r w:rsidR="00107B25" w:rsidRPr="00D55041">
        <w:rPr>
          <w:rFonts w:ascii="Arial" w:hAnsi="Arial" w:cs="Arial"/>
          <w:sz w:val="20"/>
          <w:szCs w:val="20"/>
        </w:rPr>
        <w:t>address above to the attention of Mr. Yeargan.</w:t>
      </w:r>
      <w:r w:rsidR="00501057" w:rsidRPr="00D55041">
        <w:rPr>
          <w:rFonts w:ascii="Arial" w:hAnsi="Arial" w:cs="Arial"/>
          <w:sz w:val="20"/>
          <w:szCs w:val="20"/>
        </w:rPr>
        <w:t xml:space="preserve">  </w:t>
      </w:r>
    </w:p>
    <w:p w14:paraId="6B6533C7" w14:textId="77777777" w:rsidR="00B4260D" w:rsidRPr="00B4260D" w:rsidRDefault="00B4260D" w:rsidP="00B4260D">
      <w:pPr>
        <w:pStyle w:val="ListParagraph"/>
        <w:rPr>
          <w:rFonts w:ascii="Arial" w:hAnsi="Arial" w:cs="Arial"/>
          <w:sz w:val="20"/>
          <w:szCs w:val="20"/>
        </w:rPr>
      </w:pPr>
    </w:p>
    <w:p w14:paraId="0D0A26C4" w14:textId="701DF8E5" w:rsidR="001D7814" w:rsidRDefault="00E2326E" w:rsidP="0027720A">
      <w:pPr>
        <w:pStyle w:val="ListParagraph"/>
        <w:numPr>
          <w:ilvl w:val="0"/>
          <w:numId w:val="4"/>
        </w:numPr>
        <w:ind w:right="202"/>
        <w:rPr>
          <w:rFonts w:ascii="Arial" w:eastAsia="Arial" w:hAnsi="Arial" w:cs="Arial"/>
          <w:sz w:val="20"/>
          <w:szCs w:val="20"/>
        </w:rPr>
      </w:pPr>
      <w:r>
        <w:rPr>
          <w:rFonts w:ascii="Arial" w:eastAsia="Arial" w:hAnsi="Arial" w:cs="Arial"/>
          <w:sz w:val="20"/>
          <w:szCs w:val="20"/>
        </w:rPr>
        <w:t xml:space="preserve">Plan reviews are completed internally and </w:t>
      </w:r>
      <w:r w:rsidR="0027720A" w:rsidRPr="0027720A">
        <w:rPr>
          <w:rFonts w:ascii="Arial" w:eastAsia="Arial" w:hAnsi="Arial" w:cs="Arial"/>
          <w:sz w:val="20"/>
          <w:szCs w:val="20"/>
        </w:rPr>
        <w:t xml:space="preserve">normally take 24 to 48 hours.  </w:t>
      </w:r>
    </w:p>
    <w:p w14:paraId="597DF176" w14:textId="554D8FF0" w:rsidR="001D7814" w:rsidRDefault="001D7814" w:rsidP="001D7814">
      <w:pPr>
        <w:pStyle w:val="ListParagraph"/>
        <w:rPr>
          <w:rFonts w:ascii="Arial" w:eastAsia="Arial" w:hAnsi="Arial" w:cs="Arial"/>
          <w:sz w:val="20"/>
          <w:szCs w:val="20"/>
        </w:rPr>
      </w:pPr>
    </w:p>
    <w:p w14:paraId="6D049092" w14:textId="63418B13" w:rsidR="006D452B" w:rsidRDefault="006D452B" w:rsidP="006D452B">
      <w:pPr>
        <w:pStyle w:val="ListParagraph"/>
        <w:numPr>
          <w:ilvl w:val="0"/>
          <w:numId w:val="4"/>
        </w:numPr>
        <w:ind w:right="202"/>
        <w:rPr>
          <w:rFonts w:ascii="Arial" w:eastAsia="Arial" w:hAnsi="Arial" w:cs="Arial"/>
          <w:sz w:val="20"/>
          <w:szCs w:val="20"/>
        </w:rPr>
      </w:pPr>
      <w:r w:rsidRPr="006D452B">
        <w:rPr>
          <w:rFonts w:ascii="Arial" w:eastAsia="Arial" w:hAnsi="Arial" w:cs="Arial"/>
          <w:sz w:val="20"/>
          <w:szCs w:val="20"/>
        </w:rPr>
        <w:t xml:space="preserve">Electrical permits are obtained separately from the State of Tennessee at core.tn.gov or contact your local utility company for guidance.  </w:t>
      </w:r>
    </w:p>
    <w:p w14:paraId="3C957CB3" w14:textId="77777777" w:rsidR="00D6518C" w:rsidRPr="00D6518C" w:rsidRDefault="00D6518C" w:rsidP="00D6518C">
      <w:pPr>
        <w:pStyle w:val="ListParagraph"/>
        <w:rPr>
          <w:rFonts w:ascii="Arial" w:eastAsia="Arial" w:hAnsi="Arial" w:cs="Arial"/>
          <w:sz w:val="20"/>
          <w:szCs w:val="20"/>
        </w:rPr>
      </w:pPr>
    </w:p>
    <w:p w14:paraId="3D432B09" w14:textId="2214837B" w:rsidR="00D6518C" w:rsidRDefault="00D6518C" w:rsidP="00D6518C">
      <w:pPr>
        <w:pStyle w:val="ListParagraph"/>
        <w:numPr>
          <w:ilvl w:val="0"/>
          <w:numId w:val="4"/>
        </w:numPr>
        <w:spacing w:line="276" w:lineRule="auto"/>
        <w:rPr>
          <w:rFonts w:ascii="Arial" w:hAnsi="Arial" w:cs="Arial"/>
          <w:sz w:val="20"/>
          <w:szCs w:val="20"/>
        </w:rPr>
      </w:pPr>
      <w:r>
        <w:rPr>
          <w:rFonts w:ascii="Arial" w:hAnsi="Arial" w:cs="Arial"/>
          <w:sz w:val="20"/>
          <w:szCs w:val="20"/>
        </w:rPr>
        <w:t>Contractors must be licensed in their craft through the State of Tennessee.</w:t>
      </w:r>
    </w:p>
    <w:p w14:paraId="1B97D26A" w14:textId="0804D9AF" w:rsidR="00E16F6B" w:rsidRDefault="00E16F6B" w:rsidP="001D7814">
      <w:pPr>
        <w:pStyle w:val="ListParagraph"/>
        <w:rPr>
          <w:rFonts w:ascii="Arial" w:eastAsia="Arial" w:hAnsi="Arial" w:cs="Arial"/>
          <w:sz w:val="20"/>
          <w:szCs w:val="20"/>
        </w:rPr>
      </w:pPr>
    </w:p>
    <w:p w14:paraId="3D1FB370" w14:textId="0433B79E" w:rsidR="00D6518C" w:rsidRDefault="00D6518C" w:rsidP="001D7814">
      <w:pPr>
        <w:pStyle w:val="ListParagraph"/>
        <w:rPr>
          <w:rFonts w:ascii="Arial" w:eastAsia="Arial" w:hAnsi="Arial" w:cs="Arial"/>
          <w:sz w:val="20"/>
          <w:szCs w:val="20"/>
        </w:rPr>
      </w:pPr>
    </w:p>
    <w:p w14:paraId="4F17D967" w14:textId="60FC1650" w:rsidR="00D6518C" w:rsidRDefault="00D6518C" w:rsidP="001D7814">
      <w:pPr>
        <w:pStyle w:val="ListParagraph"/>
        <w:rPr>
          <w:rFonts w:ascii="Arial" w:eastAsia="Arial" w:hAnsi="Arial" w:cs="Arial"/>
          <w:sz w:val="20"/>
          <w:szCs w:val="20"/>
        </w:rPr>
      </w:pPr>
    </w:p>
    <w:p w14:paraId="41F0E95B" w14:textId="52353048" w:rsidR="00D6518C" w:rsidRDefault="00D6518C" w:rsidP="001D7814">
      <w:pPr>
        <w:pStyle w:val="ListParagraph"/>
        <w:rPr>
          <w:rFonts w:ascii="Arial" w:eastAsia="Arial" w:hAnsi="Arial" w:cs="Arial"/>
          <w:sz w:val="20"/>
          <w:szCs w:val="20"/>
        </w:rPr>
      </w:pPr>
    </w:p>
    <w:p w14:paraId="5D8A2D65" w14:textId="77777777" w:rsidR="00D6518C" w:rsidRDefault="00D6518C" w:rsidP="001D7814">
      <w:pPr>
        <w:pStyle w:val="ListParagraph"/>
        <w:rPr>
          <w:rFonts w:ascii="Arial" w:eastAsia="Arial" w:hAnsi="Arial" w:cs="Arial"/>
          <w:sz w:val="20"/>
          <w:szCs w:val="20"/>
        </w:rPr>
      </w:pPr>
    </w:p>
    <w:p w14:paraId="384AE810" w14:textId="77777777" w:rsidR="00D6518C" w:rsidRPr="001D7814" w:rsidRDefault="00D6518C" w:rsidP="001D7814">
      <w:pPr>
        <w:pStyle w:val="ListParagraph"/>
        <w:rPr>
          <w:rFonts w:ascii="Arial" w:eastAsia="Arial" w:hAnsi="Arial" w:cs="Arial"/>
          <w:sz w:val="20"/>
          <w:szCs w:val="20"/>
        </w:rPr>
      </w:pPr>
    </w:p>
    <w:p w14:paraId="743589AA" w14:textId="77777777" w:rsidR="001D7814" w:rsidRDefault="001D7814" w:rsidP="001D7814">
      <w:pPr>
        <w:pStyle w:val="ListParagraph"/>
        <w:spacing w:before="32"/>
        <w:ind w:left="1080" w:right="3795"/>
        <w:rPr>
          <w:rFonts w:ascii="Arial" w:eastAsia="Arial" w:hAnsi="Arial" w:cs="Arial"/>
          <w:b/>
        </w:rPr>
      </w:pPr>
    </w:p>
    <w:p w14:paraId="1D694CFA" w14:textId="0BDB3965" w:rsidR="001D7814" w:rsidRPr="001D7814" w:rsidRDefault="001D7814" w:rsidP="001D7814">
      <w:pPr>
        <w:pStyle w:val="ListParagraph"/>
        <w:spacing w:before="32"/>
        <w:ind w:left="1080" w:right="3795"/>
        <w:rPr>
          <w:rFonts w:ascii="Arial" w:eastAsia="Arial" w:hAnsi="Arial" w:cs="Arial"/>
          <w:b/>
        </w:rPr>
      </w:pPr>
      <w:r w:rsidRPr="001D7814">
        <w:rPr>
          <w:rFonts w:ascii="Arial" w:eastAsia="Arial" w:hAnsi="Arial" w:cs="Arial"/>
          <w:b/>
        </w:rPr>
        <w:lastRenderedPageBreak/>
        <w:t>Building Permit Fees</w:t>
      </w:r>
    </w:p>
    <w:p w14:paraId="6BBAE6E4" w14:textId="77777777" w:rsidR="001D7814" w:rsidRPr="001D7814" w:rsidRDefault="001D7814" w:rsidP="001D7814">
      <w:pPr>
        <w:pStyle w:val="ListParagraph"/>
        <w:spacing w:before="32"/>
        <w:ind w:left="1080" w:right="3795"/>
        <w:rPr>
          <w:rFonts w:ascii="Arial" w:eastAsia="Arial" w:hAnsi="Arial" w:cs="Arial"/>
          <w:b/>
        </w:rPr>
      </w:pPr>
    </w:p>
    <w:p w14:paraId="7C38A206" w14:textId="49625C7C" w:rsidR="001D7814" w:rsidRPr="001D7814" w:rsidRDefault="001D7814" w:rsidP="001D7814">
      <w:pPr>
        <w:pStyle w:val="ListParagraph"/>
        <w:numPr>
          <w:ilvl w:val="0"/>
          <w:numId w:val="4"/>
        </w:numPr>
        <w:ind w:right="202"/>
        <w:rPr>
          <w:rFonts w:ascii="Arial" w:eastAsia="Arial" w:hAnsi="Arial" w:cs="Arial"/>
          <w:sz w:val="20"/>
          <w:szCs w:val="20"/>
        </w:rPr>
      </w:pPr>
      <w:r w:rsidRPr="001D7814">
        <w:rPr>
          <w:rFonts w:ascii="Arial" w:eastAsia="Arial" w:hAnsi="Arial" w:cs="Arial"/>
          <w:sz w:val="20"/>
          <w:szCs w:val="20"/>
        </w:rPr>
        <w:t>This fee is accessed at the time the Building Official completes review of the plans</w:t>
      </w:r>
      <w:r w:rsidR="006D452B">
        <w:rPr>
          <w:rFonts w:ascii="Arial" w:eastAsia="Arial" w:hAnsi="Arial" w:cs="Arial"/>
          <w:sz w:val="20"/>
          <w:szCs w:val="20"/>
        </w:rPr>
        <w:t xml:space="preserve">.  </w:t>
      </w:r>
      <w:r w:rsidRPr="001D7814">
        <w:rPr>
          <w:rFonts w:ascii="Arial" w:eastAsia="Arial" w:hAnsi="Arial" w:cs="Arial"/>
          <w:sz w:val="20"/>
          <w:szCs w:val="20"/>
        </w:rPr>
        <w:t>The fee is not a flat rate fee.  We are unable to provide the fee amount until the review process is complete.</w:t>
      </w:r>
    </w:p>
    <w:p w14:paraId="23ACC148" w14:textId="77777777" w:rsidR="001D7814" w:rsidRPr="001D7814" w:rsidRDefault="001D7814" w:rsidP="001D7814">
      <w:pPr>
        <w:pStyle w:val="ListParagraph"/>
        <w:ind w:left="1080" w:right="202"/>
        <w:rPr>
          <w:rFonts w:ascii="Arial" w:eastAsia="Arial" w:hAnsi="Arial" w:cs="Arial"/>
          <w:sz w:val="20"/>
          <w:szCs w:val="20"/>
        </w:rPr>
      </w:pPr>
    </w:p>
    <w:p w14:paraId="357FBFCC" w14:textId="26D04B3F" w:rsidR="001D7814" w:rsidRDefault="001D7814" w:rsidP="001D7814">
      <w:pPr>
        <w:pStyle w:val="ListParagraph"/>
        <w:numPr>
          <w:ilvl w:val="0"/>
          <w:numId w:val="4"/>
        </w:numPr>
        <w:ind w:right="202"/>
        <w:rPr>
          <w:rFonts w:ascii="Arial" w:eastAsia="Arial" w:hAnsi="Arial" w:cs="Arial"/>
          <w:sz w:val="20"/>
          <w:szCs w:val="20"/>
        </w:rPr>
      </w:pPr>
      <w:r w:rsidRPr="001D7814">
        <w:rPr>
          <w:rFonts w:ascii="Arial" w:eastAsia="Arial" w:hAnsi="Arial" w:cs="Arial"/>
          <w:sz w:val="20"/>
          <w:szCs w:val="20"/>
        </w:rPr>
        <w:t>Payment can be made at your convenience after review.  Our office does not call with the permit cost.  Feel free to contact us for the fee amount.</w:t>
      </w:r>
    </w:p>
    <w:p w14:paraId="74D47102" w14:textId="77777777" w:rsidR="005A64DE" w:rsidRPr="005A64DE" w:rsidRDefault="005A64DE" w:rsidP="005A64DE">
      <w:pPr>
        <w:pStyle w:val="ListParagraph"/>
        <w:rPr>
          <w:rFonts w:ascii="Arial" w:eastAsia="Arial" w:hAnsi="Arial" w:cs="Arial"/>
          <w:sz w:val="20"/>
          <w:szCs w:val="20"/>
        </w:rPr>
      </w:pPr>
    </w:p>
    <w:p w14:paraId="7D384E6F" w14:textId="2D5B58DA" w:rsidR="005A64DE" w:rsidRPr="0027720A" w:rsidRDefault="005A64DE" w:rsidP="005A64DE">
      <w:pPr>
        <w:pStyle w:val="ListParagraph"/>
        <w:numPr>
          <w:ilvl w:val="0"/>
          <w:numId w:val="4"/>
        </w:numPr>
        <w:ind w:right="202"/>
        <w:rPr>
          <w:rFonts w:ascii="Arial" w:eastAsia="Arial" w:hAnsi="Arial" w:cs="Arial"/>
          <w:sz w:val="20"/>
          <w:szCs w:val="20"/>
        </w:rPr>
      </w:pPr>
      <w:r>
        <w:rPr>
          <w:rFonts w:ascii="Arial" w:eastAsia="Arial" w:hAnsi="Arial" w:cs="Arial"/>
          <w:sz w:val="20"/>
          <w:szCs w:val="20"/>
        </w:rPr>
        <w:t xml:space="preserve">Building Permits </w:t>
      </w:r>
      <w:r w:rsidR="000B153E">
        <w:rPr>
          <w:rFonts w:ascii="Arial" w:eastAsia="Arial" w:hAnsi="Arial" w:cs="Arial"/>
          <w:sz w:val="20"/>
          <w:szCs w:val="20"/>
        </w:rPr>
        <w:t>are</w:t>
      </w:r>
      <w:r>
        <w:rPr>
          <w:rFonts w:ascii="Arial" w:eastAsia="Arial" w:hAnsi="Arial" w:cs="Arial"/>
          <w:sz w:val="20"/>
          <w:szCs w:val="20"/>
        </w:rPr>
        <w:t xml:space="preserve"> issued at the time payment is received.</w:t>
      </w:r>
      <w:r w:rsidRPr="0027720A">
        <w:rPr>
          <w:rFonts w:ascii="Arial" w:eastAsia="Arial" w:hAnsi="Arial" w:cs="Arial"/>
          <w:sz w:val="20"/>
          <w:szCs w:val="20"/>
        </w:rPr>
        <w:t xml:space="preserve">  </w:t>
      </w:r>
    </w:p>
    <w:p w14:paraId="00EDCA62" w14:textId="2A6FF963" w:rsidR="001D7814" w:rsidRDefault="001D7814" w:rsidP="001D7814">
      <w:pPr>
        <w:pStyle w:val="ListParagraph"/>
        <w:ind w:left="1080" w:right="202"/>
        <w:rPr>
          <w:rFonts w:ascii="Arial" w:eastAsia="Arial" w:hAnsi="Arial" w:cs="Arial"/>
          <w:sz w:val="20"/>
          <w:szCs w:val="20"/>
        </w:rPr>
      </w:pPr>
    </w:p>
    <w:p w14:paraId="71BFE1F3" w14:textId="47C949E1" w:rsidR="005A64DE" w:rsidRDefault="005A64DE" w:rsidP="005A64DE">
      <w:pPr>
        <w:pStyle w:val="ListParagraph"/>
        <w:numPr>
          <w:ilvl w:val="0"/>
          <w:numId w:val="4"/>
        </w:numPr>
        <w:ind w:right="202"/>
        <w:rPr>
          <w:rFonts w:ascii="Arial" w:eastAsia="Arial" w:hAnsi="Arial" w:cs="Arial"/>
          <w:sz w:val="20"/>
          <w:szCs w:val="20"/>
        </w:rPr>
      </w:pPr>
      <w:r w:rsidRPr="0027720A">
        <w:rPr>
          <w:rFonts w:ascii="Arial" w:eastAsia="Arial" w:hAnsi="Arial" w:cs="Arial"/>
          <w:sz w:val="20"/>
          <w:szCs w:val="20"/>
        </w:rPr>
        <w:t>This office cannot accept debit/credit cards.  Building Permit fees may be paid by check or cash.  Checks should be made payable to the Marion County Trustee</w:t>
      </w:r>
      <w:r w:rsidR="000B153E">
        <w:rPr>
          <w:rFonts w:ascii="Arial" w:eastAsia="Arial" w:hAnsi="Arial" w:cs="Arial"/>
          <w:sz w:val="20"/>
          <w:szCs w:val="20"/>
        </w:rPr>
        <w:t>.  Payment</w:t>
      </w:r>
      <w:r>
        <w:rPr>
          <w:rFonts w:ascii="Arial" w:eastAsia="Arial" w:hAnsi="Arial" w:cs="Arial"/>
          <w:sz w:val="20"/>
          <w:szCs w:val="20"/>
        </w:rPr>
        <w:t xml:space="preserve"> can be </w:t>
      </w:r>
      <w:r w:rsidR="005D23DB">
        <w:rPr>
          <w:rFonts w:ascii="Arial" w:eastAsia="Arial" w:hAnsi="Arial" w:cs="Arial"/>
          <w:sz w:val="20"/>
          <w:szCs w:val="20"/>
        </w:rPr>
        <w:t>made in</w:t>
      </w:r>
      <w:r w:rsidR="00D6518C">
        <w:rPr>
          <w:rFonts w:ascii="Arial" w:eastAsia="Arial" w:hAnsi="Arial" w:cs="Arial"/>
          <w:sz w:val="20"/>
          <w:szCs w:val="20"/>
        </w:rPr>
        <w:t>-</w:t>
      </w:r>
      <w:r w:rsidR="005D23DB">
        <w:rPr>
          <w:rFonts w:ascii="Arial" w:eastAsia="Arial" w:hAnsi="Arial" w:cs="Arial"/>
          <w:sz w:val="20"/>
          <w:szCs w:val="20"/>
        </w:rPr>
        <w:t xml:space="preserve">person in our office or </w:t>
      </w:r>
      <w:r>
        <w:rPr>
          <w:rFonts w:ascii="Arial" w:eastAsia="Arial" w:hAnsi="Arial" w:cs="Arial"/>
          <w:sz w:val="20"/>
          <w:szCs w:val="20"/>
        </w:rPr>
        <w:t>mailed to our office at Post Office Box and address above to the attention of Mr. Yeargan.</w:t>
      </w:r>
      <w:r w:rsidR="005D23DB">
        <w:rPr>
          <w:rFonts w:ascii="Arial" w:eastAsia="Arial" w:hAnsi="Arial" w:cs="Arial"/>
          <w:sz w:val="20"/>
          <w:szCs w:val="20"/>
        </w:rPr>
        <w:t xml:space="preserve">  If </w:t>
      </w:r>
      <w:r w:rsidR="00B4260D">
        <w:rPr>
          <w:rFonts w:ascii="Arial" w:eastAsia="Arial" w:hAnsi="Arial" w:cs="Arial"/>
          <w:sz w:val="20"/>
          <w:szCs w:val="20"/>
        </w:rPr>
        <w:t>mailing,</w:t>
      </w:r>
      <w:r w:rsidR="005D23DB">
        <w:rPr>
          <w:rFonts w:ascii="Arial" w:eastAsia="Arial" w:hAnsi="Arial" w:cs="Arial"/>
          <w:sz w:val="20"/>
          <w:szCs w:val="20"/>
        </w:rPr>
        <w:t xml:space="preserve"> please include your email address so the permit can be sent to you.</w:t>
      </w:r>
    </w:p>
    <w:p w14:paraId="2BCE0C86" w14:textId="77777777" w:rsidR="005A64DE" w:rsidRPr="001D7814" w:rsidRDefault="005A64DE" w:rsidP="001D7814">
      <w:pPr>
        <w:pStyle w:val="ListParagraph"/>
        <w:ind w:left="1080" w:right="202"/>
        <w:rPr>
          <w:rFonts w:ascii="Arial" w:eastAsia="Arial" w:hAnsi="Arial" w:cs="Arial"/>
          <w:sz w:val="20"/>
          <w:szCs w:val="20"/>
        </w:rPr>
      </w:pPr>
    </w:p>
    <w:p w14:paraId="519A0D71" w14:textId="77777777" w:rsidR="001D7814" w:rsidRPr="001D7814" w:rsidRDefault="001D7814" w:rsidP="001D7814">
      <w:pPr>
        <w:pStyle w:val="ListParagraph"/>
        <w:numPr>
          <w:ilvl w:val="0"/>
          <w:numId w:val="4"/>
        </w:numPr>
        <w:ind w:right="202"/>
        <w:rPr>
          <w:rFonts w:ascii="Arial" w:eastAsia="Arial" w:hAnsi="Arial" w:cs="Arial"/>
          <w:sz w:val="20"/>
          <w:szCs w:val="20"/>
        </w:rPr>
      </w:pPr>
      <w:bookmarkStart w:id="2" w:name="_Hlk39833551"/>
      <w:r w:rsidRPr="001D7814">
        <w:rPr>
          <w:rFonts w:ascii="Arial" w:eastAsia="Arial" w:hAnsi="Arial" w:cs="Arial"/>
          <w:sz w:val="20"/>
          <w:szCs w:val="20"/>
        </w:rPr>
        <w:t>If for any reason after issuance of the Building Permit the construction is not started and/or completed, the Building Permit fee IS NOT REFUNDABLE or TRANSFERABLE.</w:t>
      </w:r>
    </w:p>
    <w:p w14:paraId="1E0282CB" w14:textId="77777777" w:rsidR="001D7814" w:rsidRPr="001D7814" w:rsidRDefault="001D7814" w:rsidP="001D7814">
      <w:pPr>
        <w:pStyle w:val="ListParagraph"/>
        <w:ind w:left="1080" w:right="202"/>
        <w:rPr>
          <w:rFonts w:ascii="Arial" w:eastAsia="Arial" w:hAnsi="Arial" w:cs="Arial"/>
          <w:sz w:val="20"/>
          <w:szCs w:val="20"/>
        </w:rPr>
      </w:pPr>
    </w:p>
    <w:p w14:paraId="61606EF3" w14:textId="169EB90C" w:rsidR="001D7814" w:rsidRPr="001D7814" w:rsidRDefault="001D7814" w:rsidP="001D7814">
      <w:pPr>
        <w:pStyle w:val="ListParagraph"/>
        <w:numPr>
          <w:ilvl w:val="0"/>
          <w:numId w:val="4"/>
        </w:numPr>
        <w:ind w:right="202"/>
        <w:rPr>
          <w:rFonts w:ascii="Arial" w:eastAsia="Arial" w:hAnsi="Arial" w:cs="Arial"/>
          <w:sz w:val="20"/>
          <w:szCs w:val="20"/>
        </w:rPr>
      </w:pPr>
      <w:r w:rsidRPr="001D7814">
        <w:rPr>
          <w:rFonts w:ascii="Arial" w:eastAsia="Arial" w:hAnsi="Arial" w:cs="Arial"/>
          <w:sz w:val="20"/>
          <w:szCs w:val="20"/>
        </w:rPr>
        <w:t>The Building Permit shall be construed to be a license to proceed with the work and not as authority to violate, cancel, alter or set aside any of the provisions of the technical codes, nor shall issuance of this permit prevent the Building Official from thereafter requiring a correction of errors in the plans, construction or violations of the code.</w:t>
      </w:r>
    </w:p>
    <w:p w14:paraId="4B8D4BE0" w14:textId="77777777" w:rsidR="001D7814" w:rsidRPr="001D7814" w:rsidRDefault="001D7814" w:rsidP="001D7814">
      <w:pPr>
        <w:pStyle w:val="ListParagraph"/>
        <w:ind w:left="1080" w:right="202"/>
        <w:rPr>
          <w:rFonts w:ascii="Arial" w:eastAsia="Arial" w:hAnsi="Arial" w:cs="Arial"/>
          <w:sz w:val="20"/>
          <w:szCs w:val="20"/>
        </w:rPr>
      </w:pPr>
    </w:p>
    <w:bookmarkEnd w:id="2"/>
    <w:p w14:paraId="057646B4" w14:textId="77777777" w:rsidR="00D55041" w:rsidRPr="001D7814" w:rsidRDefault="00D55041" w:rsidP="001D7814">
      <w:pPr>
        <w:pStyle w:val="ListParagraph"/>
        <w:ind w:left="1080" w:right="202"/>
        <w:rPr>
          <w:rFonts w:ascii="Arial" w:eastAsia="Arial" w:hAnsi="Arial" w:cs="Arial"/>
          <w:sz w:val="20"/>
          <w:szCs w:val="20"/>
        </w:rPr>
      </w:pPr>
    </w:p>
    <w:p w14:paraId="3EEA9753" w14:textId="04012163" w:rsidR="00A62499" w:rsidRPr="00CA662B" w:rsidRDefault="00A62499" w:rsidP="00D6518C">
      <w:pPr>
        <w:spacing w:line="200" w:lineRule="exact"/>
        <w:ind w:left="1080"/>
        <w:rPr>
          <w:rFonts w:ascii="Arial" w:eastAsia="Arial" w:hAnsi="Arial" w:cs="Arial"/>
          <w:b/>
        </w:rPr>
      </w:pPr>
      <w:r w:rsidRPr="00CA662B">
        <w:rPr>
          <w:rFonts w:ascii="Arial" w:eastAsia="Arial" w:hAnsi="Arial" w:cs="Arial"/>
          <w:b/>
        </w:rPr>
        <w:t>Required Inspections</w:t>
      </w:r>
      <w:r w:rsidR="00D55041">
        <w:rPr>
          <w:rFonts w:ascii="Arial" w:eastAsia="Arial" w:hAnsi="Arial" w:cs="Arial"/>
          <w:b/>
        </w:rPr>
        <w:t xml:space="preserve">  </w:t>
      </w:r>
    </w:p>
    <w:p w14:paraId="36C9BB22" w14:textId="77777777" w:rsidR="00A62499" w:rsidRPr="00D55041" w:rsidRDefault="00A62499" w:rsidP="00A62499">
      <w:pPr>
        <w:pStyle w:val="ListParagraph"/>
        <w:spacing w:line="200" w:lineRule="exact"/>
        <w:rPr>
          <w:rFonts w:ascii="Arial" w:hAnsi="Arial" w:cs="Arial"/>
          <w:strike/>
          <w:sz w:val="20"/>
          <w:szCs w:val="20"/>
        </w:rPr>
      </w:pPr>
    </w:p>
    <w:p w14:paraId="010EA0B7" w14:textId="1283A083" w:rsidR="00A62499" w:rsidRPr="004C01E0" w:rsidRDefault="00A62499" w:rsidP="00A62499">
      <w:pPr>
        <w:pStyle w:val="ListParagraph"/>
        <w:numPr>
          <w:ilvl w:val="0"/>
          <w:numId w:val="9"/>
        </w:numPr>
        <w:spacing w:line="200" w:lineRule="exact"/>
        <w:rPr>
          <w:rFonts w:ascii="Arial" w:hAnsi="Arial" w:cs="Arial"/>
          <w:sz w:val="20"/>
          <w:szCs w:val="20"/>
        </w:rPr>
      </w:pPr>
      <w:r w:rsidRPr="004C01E0">
        <w:rPr>
          <w:rFonts w:ascii="Arial" w:hAnsi="Arial" w:cs="Arial"/>
          <w:sz w:val="20"/>
          <w:szCs w:val="20"/>
        </w:rPr>
        <w:t xml:space="preserve">Final Inspection </w:t>
      </w:r>
      <w:r w:rsidR="004C01E0">
        <w:rPr>
          <w:rFonts w:ascii="Arial" w:hAnsi="Arial" w:cs="Arial"/>
          <w:sz w:val="20"/>
          <w:szCs w:val="20"/>
        </w:rPr>
        <w:t xml:space="preserve">for attachment of </w:t>
      </w:r>
      <w:r w:rsidR="00D6518C">
        <w:rPr>
          <w:rFonts w:ascii="Arial" w:hAnsi="Arial" w:cs="Arial"/>
          <w:sz w:val="20"/>
          <w:szCs w:val="20"/>
        </w:rPr>
        <w:t xml:space="preserve">solar </w:t>
      </w:r>
      <w:r w:rsidR="004C01E0">
        <w:rPr>
          <w:rFonts w:ascii="Arial" w:hAnsi="Arial" w:cs="Arial"/>
          <w:sz w:val="20"/>
          <w:szCs w:val="20"/>
        </w:rPr>
        <w:t>panels to the roof</w:t>
      </w:r>
      <w:r w:rsidRPr="004C01E0">
        <w:rPr>
          <w:rFonts w:ascii="Arial" w:hAnsi="Arial" w:cs="Arial"/>
          <w:sz w:val="20"/>
          <w:szCs w:val="20"/>
        </w:rPr>
        <w:t xml:space="preserve">.  </w:t>
      </w:r>
    </w:p>
    <w:p w14:paraId="29383518" w14:textId="297EB8CF" w:rsidR="00A62499" w:rsidRDefault="00A62499" w:rsidP="00A62499">
      <w:pPr>
        <w:pStyle w:val="ListParagraph"/>
        <w:rPr>
          <w:rFonts w:ascii="Arial" w:hAnsi="Arial" w:cs="Arial"/>
          <w:strike/>
          <w:sz w:val="20"/>
          <w:szCs w:val="20"/>
        </w:rPr>
      </w:pPr>
    </w:p>
    <w:p w14:paraId="7D84952B" w14:textId="625B86C2" w:rsidR="003D4E59" w:rsidRDefault="003D4E59" w:rsidP="00A62499">
      <w:pPr>
        <w:pStyle w:val="ListParagraph"/>
        <w:rPr>
          <w:rFonts w:ascii="Arial" w:hAnsi="Arial" w:cs="Arial"/>
          <w:strike/>
          <w:sz w:val="20"/>
          <w:szCs w:val="20"/>
        </w:rPr>
      </w:pPr>
    </w:p>
    <w:p w14:paraId="6C4DAF4B" w14:textId="7B4AC2E2" w:rsidR="003D4E59" w:rsidRDefault="003D4E59" w:rsidP="00A62499">
      <w:pPr>
        <w:pStyle w:val="ListParagraph"/>
        <w:rPr>
          <w:rFonts w:ascii="Arial" w:hAnsi="Arial" w:cs="Arial"/>
          <w:strike/>
          <w:sz w:val="20"/>
          <w:szCs w:val="20"/>
        </w:rPr>
      </w:pPr>
    </w:p>
    <w:p w14:paraId="7E235501" w14:textId="2C80FFC6" w:rsidR="003D4E59" w:rsidRDefault="003D4E59" w:rsidP="00A62499">
      <w:pPr>
        <w:pStyle w:val="ListParagraph"/>
        <w:rPr>
          <w:rFonts w:ascii="Arial" w:hAnsi="Arial" w:cs="Arial"/>
          <w:strike/>
          <w:sz w:val="20"/>
          <w:szCs w:val="20"/>
        </w:rPr>
      </w:pPr>
    </w:p>
    <w:p w14:paraId="6BE124DF" w14:textId="375065F7" w:rsidR="003D4E59" w:rsidRDefault="003D4E59" w:rsidP="00A62499">
      <w:pPr>
        <w:pStyle w:val="ListParagraph"/>
        <w:rPr>
          <w:rFonts w:ascii="Arial" w:hAnsi="Arial" w:cs="Arial"/>
          <w:strike/>
          <w:sz w:val="20"/>
          <w:szCs w:val="20"/>
        </w:rPr>
      </w:pPr>
    </w:p>
    <w:p w14:paraId="22647E63" w14:textId="045164A6" w:rsidR="003D4E59" w:rsidRDefault="003D4E59" w:rsidP="00A62499">
      <w:pPr>
        <w:pStyle w:val="ListParagraph"/>
        <w:rPr>
          <w:rFonts w:ascii="Arial" w:hAnsi="Arial" w:cs="Arial"/>
          <w:strike/>
          <w:sz w:val="20"/>
          <w:szCs w:val="20"/>
        </w:rPr>
      </w:pPr>
    </w:p>
    <w:p w14:paraId="418EEF20" w14:textId="237868A8" w:rsidR="003D4E59" w:rsidRDefault="003D4E59" w:rsidP="00A62499">
      <w:pPr>
        <w:pStyle w:val="ListParagraph"/>
        <w:rPr>
          <w:rFonts w:ascii="Arial" w:hAnsi="Arial" w:cs="Arial"/>
          <w:strike/>
          <w:sz w:val="20"/>
          <w:szCs w:val="20"/>
        </w:rPr>
      </w:pPr>
    </w:p>
    <w:p w14:paraId="5D53BA30" w14:textId="701AB660" w:rsidR="003D4E59" w:rsidRDefault="003D4E59" w:rsidP="00A62499">
      <w:pPr>
        <w:pStyle w:val="ListParagraph"/>
        <w:rPr>
          <w:rFonts w:ascii="Arial" w:hAnsi="Arial" w:cs="Arial"/>
          <w:strike/>
          <w:sz w:val="20"/>
          <w:szCs w:val="20"/>
        </w:rPr>
      </w:pPr>
    </w:p>
    <w:p w14:paraId="4BD37324" w14:textId="09F50612" w:rsidR="003D4E59" w:rsidRDefault="003D4E59" w:rsidP="00A62499">
      <w:pPr>
        <w:pStyle w:val="ListParagraph"/>
        <w:rPr>
          <w:rFonts w:ascii="Arial" w:hAnsi="Arial" w:cs="Arial"/>
          <w:strike/>
          <w:sz w:val="20"/>
          <w:szCs w:val="20"/>
        </w:rPr>
      </w:pPr>
    </w:p>
    <w:p w14:paraId="17F699C9" w14:textId="6A76852A" w:rsidR="003D4E59" w:rsidRDefault="003D4E59" w:rsidP="00A62499">
      <w:pPr>
        <w:pStyle w:val="ListParagraph"/>
        <w:rPr>
          <w:rFonts w:ascii="Arial" w:hAnsi="Arial" w:cs="Arial"/>
          <w:strike/>
          <w:sz w:val="20"/>
          <w:szCs w:val="20"/>
        </w:rPr>
      </w:pPr>
    </w:p>
    <w:p w14:paraId="5FDF9198" w14:textId="1EE15F4B" w:rsidR="003D4E59" w:rsidRDefault="003D4E59" w:rsidP="00A62499">
      <w:pPr>
        <w:pStyle w:val="ListParagraph"/>
        <w:rPr>
          <w:rFonts w:ascii="Arial" w:hAnsi="Arial" w:cs="Arial"/>
          <w:strike/>
          <w:sz w:val="20"/>
          <w:szCs w:val="20"/>
        </w:rPr>
      </w:pPr>
    </w:p>
    <w:p w14:paraId="47118960" w14:textId="06D00C82" w:rsidR="003D4E59" w:rsidRDefault="003D4E59" w:rsidP="00A62499">
      <w:pPr>
        <w:pStyle w:val="ListParagraph"/>
        <w:rPr>
          <w:rFonts w:ascii="Arial" w:hAnsi="Arial" w:cs="Arial"/>
          <w:strike/>
          <w:sz w:val="20"/>
          <w:szCs w:val="20"/>
        </w:rPr>
      </w:pPr>
    </w:p>
    <w:p w14:paraId="767C8887" w14:textId="228E90D1" w:rsidR="003D4E59" w:rsidRDefault="003D4E59" w:rsidP="00A62499">
      <w:pPr>
        <w:pStyle w:val="ListParagraph"/>
        <w:rPr>
          <w:rFonts w:ascii="Arial" w:hAnsi="Arial" w:cs="Arial"/>
          <w:strike/>
          <w:sz w:val="20"/>
          <w:szCs w:val="20"/>
        </w:rPr>
      </w:pPr>
    </w:p>
    <w:p w14:paraId="52565972" w14:textId="55B25B1B" w:rsidR="003D4E59" w:rsidRDefault="003D4E59" w:rsidP="00A62499">
      <w:pPr>
        <w:pStyle w:val="ListParagraph"/>
        <w:rPr>
          <w:rFonts w:ascii="Arial" w:hAnsi="Arial" w:cs="Arial"/>
          <w:strike/>
          <w:sz w:val="20"/>
          <w:szCs w:val="20"/>
        </w:rPr>
      </w:pPr>
    </w:p>
    <w:p w14:paraId="365DFBD7" w14:textId="77777777" w:rsidR="003D4E59" w:rsidRPr="00D55041" w:rsidRDefault="003D4E59" w:rsidP="00A62499">
      <w:pPr>
        <w:pStyle w:val="ListParagraph"/>
        <w:rPr>
          <w:rFonts w:ascii="Arial" w:hAnsi="Arial" w:cs="Arial"/>
          <w:strike/>
          <w:sz w:val="20"/>
          <w:szCs w:val="20"/>
        </w:rPr>
      </w:pPr>
    </w:p>
    <w:p w14:paraId="4C78AB31" w14:textId="4738CA55" w:rsidR="00BE36BD" w:rsidRDefault="00BE36BD" w:rsidP="00466CF4">
      <w:pPr>
        <w:pStyle w:val="ListParagraph"/>
        <w:ind w:left="1440"/>
        <w:rPr>
          <w:rFonts w:ascii="Arial" w:hAnsi="Arial" w:cs="Arial"/>
          <w:sz w:val="20"/>
          <w:szCs w:val="20"/>
        </w:rPr>
      </w:pPr>
    </w:p>
    <w:p w14:paraId="3936CF38" w14:textId="77777777" w:rsidR="003D4E59" w:rsidRDefault="003D4E59" w:rsidP="00D6518C">
      <w:pPr>
        <w:pStyle w:val="ListParagraph"/>
        <w:ind w:left="805" w:firstLine="275"/>
        <w:rPr>
          <w:rFonts w:ascii="Arial" w:hAnsi="Arial" w:cs="Arial"/>
          <w:b/>
          <w:bCs/>
        </w:rPr>
      </w:pPr>
      <w:bookmarkStart w:id="3" w:name="_Hlk24031686"/>
      <w:bookmarkEnd w:id="0"/>
    </w:p>
    <w:p w14:paraId="115570A6" w14:textId="33114953" w:rsidR="00501057" w:rsidRPr="00A95A04" w:rsidRDefault="00501057" w:rsidP="00D6518C">
      <w:pPr>
        <w:pStyle w:val="ListParagraph"/>
        <w:ind w:left="805" w:firstLine="275"/>
        <w:rPr>
          <w:rFonts w:ascii="Arial" w:hAnsi="Arial" w:cs="Arial"/>
          <w:b/>
          <w:bCs/>
        </w:rPr>
      </w:pPr>
      <w:r w:rsidRPr="00A95A04">
        <w:rPr>
          <w:rFonts w:ascii="Arial" w:hAnsi="Arial" w:cs="Arial"/>
          <w:b/>
          <w:bCs/>
        </w:rPr>
        <w:t>Scheduling Inspections</w:t>
      </w:r>
    </w:p>
    <w:bookmarkEnd w:id="3"/>
    <w:p w14:paraId="15CF3E04" w14:textId="77777777" w:rsidR="00501057" w:rsidRPr="00A95A04" w:rsidRDefault="00501057" w:rsidP="00501057">
      <w:pPr>
        <w:pStyle w:val="ListParagraph"/>
        <w:ind w:left="445"/>
        <w:rPr>
          <w:rFonts w:ascii="Arial" w:hAnsi="Arial" w:cs="Arial"/>
        </w:rPr>
      </w:pPr>
    </w:p>
    <w:p w14:paraId="67497EC5" w14:textId="77777777" w:rsidR="003D4E59" w:rsidRDefault="00501057" w:rsidP="003D4E59">
      <w:pPr>
        <w:pStyle w:val="ListParagraph"/>
        <w:ind w:left="0" w:firstLine="720"/>
        <w:jc w:val="center"/>
        <w:rPr>
          <w:rFonts w:ascii="Arial" w:hAnsi="Arial" w:cs="Arial"/>
          <w:sz w:val="20"/>
          <w:szCs w:val="20"/>
        </w:rPr>
      </w:pPr>
      <w:r w:rsidRPr="00A62499">
        <w:rPr>
          <w:rFonts w:ascii="Arial" w:hAnsi="Arial" w:cs="Arial"/>
          <w:sz w:val="20"/>
          <w:szCs w:val="20"/>
        </w:rPr>
        <w:t xml:space="preserve">  </w:t>
      </w:r>
      <w:r w:rsidR="003D4E59" w:rsidRPr="00182FE2">
        <w:rPr>
          <w:rFonts w:ascii="Arial" w:hAnsi="Arial" w:cs="Arial"/>
          <w:sz w:val="20"/>
          <w:szCs w:val="20"/>
        </w:rPr>
        <w:t>To schedule an inspection, phone 423 942 3527</w:t>
      </w:r>
    </w:p>
    <w:p w14:paraId="09913A64" w14:textId="77777777" w:rsidR="003D4E59" w:rsidRDefault="003D4E59" w:rsidP="003D4E59">
      <w:pPr>
        <w:pStyle w:val="ListParagraph"/>
        <w:ind w:left="0" w:firstLine="720"/>
        <w:jc w:val="center"/>
        <w:rPr>
          <w:rFonts w:ascii="Arial" w:hAnsi="Arial" w:cs="Arial"/>
          <w:sz w:val="20"/>
          <w:szCs w:val="20"/>
        </w:rPr>
      </w:pPr>
    </w:p>
    <w:p w14:paraId="2379B43E" w14:textId="77777777" w:rsidR="003D4E59" w:rsidRDefault="003D4E59" w:rsidP="003D4E59">
      <w:pPr>
        <w:pStyle w:val="ListParagraph"/>
        <w:ind w:left="0"/>
        <w:jc w:val="center"/>
        <w:rPr>
          <w:rFonts w:ascii="Arial" w:hAnsi="Arial" w:cs="Arial"/>
          <w:sz w:val="20"/>
          <w:szCs w:val="20"/>
        </w:rPr>
      </w:pPr>
      <w:r>
        <w:rPr>
          <w:rFonts w:ascii="Arial" w:hAnsi="Arial" w:cs="Arial"/>
          <w:sz w:val="20"/>
          <w:szCs w:val="20"/>
        </w:rPr>
        <w:t xml:space="preserve">Requests for inspections </w:t>
      </w:r>
      <w:r w:rsidRPr="00252136">
        <w:rPr>
          <w:rFonts w:ascii="Arial" w:hAnsi="Arial" w:cs="Arial"/>
          <w:b/>
          <w:bCs/>
          <w:sz w:val="20"/>
          <w:szCs w:val="20"/>
        </w:rPr>
        <w:t>should not</w:t>
      </w:r>
      <w:r>
        <w:rPr>
          <w:rFonts w:ascii="Arial" w:hAnsi="Arial" w:cs="Arial"/>
          <w:sz w:val="20"/>
          <w:szCs w:val="20"/>
        </w:rPr>
        <w:t xml:space="preserve"> be sent via email</w:t>
      </w:r>
    </w:p>
    <w:p w14:paraId="0F0484EB" w14:textId="77777777" w:rsidR="003D4E59" w:rsidRPr="00182FE2" w:rsidRDefault="003D4E59" w:rsidP="003D4E59">
      <w:pPr>
        <w:pStyle w:val="ListParagraph"/>
        <w:ind w:left="0"/>
        <w:jc w:val="center"/>
        <w:rPr>
          <w:rFonts w:ascii="Arial" w:hAnsi="Arial" w:cs="Arial"/>
          <w:sz w:val="20"/>
          <w:szCs w:val="20"/>
        </w:rPr>
      </w:pPr>
      <w:r>
        <w:rPr>
          <w:rFonts w:ascii="Arial" w:hAnsi="Arial" w:cs="Arial"/>
          <w:sz w:val="20"/>
          <w:szCs w:val="20"/>
        </w:rPr>
        <w:t>email is not assessible by all office staff and the request may be missed and not scheduled.</w:t>
      </w:r>
    </w:p>
    <w:p w14:paraId="3B6BEF68" w14:textId="77777777" w:rsidR="003D4E59" w:rsidRPr="00182FE2" w:rsidRDefault="003D4E59" w:rsidP="003D4E59">
      <w:pPr>
        <w:pStyle w:val="ListParagraph"/>
        <w:ind w:left="0"/>
        <w:rPr>
          <w:rFonts w:ascii="Arial" w:hAnsi="Arial" w:cs="Arial"/>
          <w:sz w:val="20"/>
          <w:szCs w:val="20"/>
        </w:rPr>
      </w:pPr>
    </w:p>
    <w:p w14:paraId="36CC3FEC" w14:textId="77777777" w:rsidR="003D4E59" w:rsidRPr="00182FE2" w:rsidRDefault="003D4E59" w:rsidP="003D4E59">
      <w:pPr>
        <w:pStyle w:val="ListParagraph"/>
        <w:ind w:left="0"/>
        <w:rPr>
          <w:rFonts w:ascii="Arial" w:hAnsi="Arial" w:cs="Arial"/>
          <w:sz w:val="20"/>
          <w:szCs w:val="20"/>
        </w:rPr>
      </w:pPr>
      <w:r w:rsidRPr="00182FE2">
        <w:rPr>
          <w:rFonts w:ascii="Arial" w:hAnsi="Arial" w:cs="Arial"/>
          <w:sz w:val="20"/>
          <w:szCs w:val="20"/>
        </w:rPr>
        <w:t>Allow one day’s notice when scheduling an inspection.  Requests for Building Inspections left on the answering machine after 4:00 P.M. CST will be considered to have been received the following business day.</w:t>
      </w:r>
    </w:p>
    <w:p w14:paraId="54BD2417" w14:textId="77777777" w:rsidR="003D4E59" w:rsidRPr="00182FE2" w:rsidRDefault="003D4E59" w:rsidP="003D4E59">
      <w:pPr>
        <w:pStyle w:val="ListParagraph"/>
        <w:ind w:left="0"/>
        <w:rPr>
          <w:rFonts w:ascii="Arial" w:hAnsi="Arial" w:cs="Arial"/>
          <w:sz w:val="20"/>
          <w:szCs w:val="20"/>
        </w:rPr>
      </w:pPr>
    </w:p>
    <w:p w14:paraId="771E5AA6" w14:textId="77777777" w:rsidR="003D4E59" w:rsidRPr="00182FE2" w:rsidRDefault="003D4E59" w:rsidP="003D4E59">
      <w:pPr>
        <w:pStyle w:val="ListParagraph"/>
        <w:ind w:left="0"/>
        <w:rPr>
          <w:rFonts w:ascii="Arial" w:hAnsi="Arial" w:cs="Arial"/>
          <w:sz w:val="20"/>
          <w:szCs w:val="20"/>
        </w:rPr>
      </w:pPr>
      <w:r w:rsidRPr="00182FE2">
        <w:rPr>
          <w:rFonts w:ascii="Arial" w:hAnsi="Arial" w:cs="Arial"/>
          <w:sz w:val="20"/>
          <w:szCs w:val="20"/>
        </w:rPr>
        <w:t>Provide the following information when requesting any inspection:</w:t>
      </w:r>
    </w:p>
    <w:p w14:paraId="62887967" w14:textId="77777777" w:rsidR="003D4E59" w:rsidRPr="00182FE2" w:rsidRDefault="003D4E59" w:rsidP="003D4E59">
      <w:pPr>
        <w:pStyle w:val="ListParagraph"/>
        <w:ind w:left="360"/>
        <w:rPr>
          <w:rFonts w:ascii="Arial" w:hAnsi="Arial" w:cs="Arial"/>
          <w:sz w:val="20"/>
          <w:szCs w:val="20"/>
        </w:rPr>
      </w:pPr>
    </w:p>
    <w:p w14:paraId="28A66239" w14:textId="77777777" w:rsidR="003D4E59" w:rsidRPr="00182FE2" w:rsidRDefault="003D4E59" w:rsidP="003D4E59">
      <w:pPr>
        <w:pStyle w:val="ListParagraph"/>
        <w:ind w:left="0"/>
        <w:rPr>
          <w:rFonts w:ascii="Arial" w:hAnsi="Arial" w:cs="Arial"/>
          <w:sz w:val="20"/>
          <w:szCs w:val="20"/>
        </w:rPr>
      </w:pPr>
    </w:p>
    <w:p w14:paraId="1212FD93" w14:textId="77777777" w:rsidR="003D4E59" w:rsidRPr="00182FE2" w:rsidRDefault="003D4E59" w:rsidP="003D4E59">
      <w:pPr>
        <w:pStyle w:val="ListParagraph"/>
        <w:numPr>
          <w:ilvl w:val="0"/>
          <w:numId w:val="13"/>
        </w:numPr>
        <w:spacing w:line="360" w:lineRule="auto"/>
        <w:rPr>
          <w:rFonts w:ascii="Arial" w:hAnsi="Arial" w:cs="Arial"/>
          <w:sz w:val="20"/>
          <w:szCs w:val="20"/>
        </w:rPr>
      </w:pPr>
      <w:r w:rsidRPr="00182FE2">
        <w:rPr>
          <w:rFonts w:ascii="Arial" w:hAnsi="Arial" w:cs="Arial"/>
          <w:sz w:val="20"/>
          <w:szCs w:val="20"/>
        </w:rPr>
        <w:t>Callers name and call-back number including the area code</w:t>
      </w:r>
    </w:p>
    <w:p w14:paraId="7D96B436" w14:textId="77777777" w:rsidR="003D4E59" w:rsidRPr="00182FE2" w:rsidRDefault="003D4E59" w:rsidP="003D4E59">
      <w:pPr>
        <w:pStyle w:val="ListParagraph"/>
        <w:numPr>
          <w:ilvl w:val="0"/>
          <w:numId w:val="13"/>
        </w:numPr>
        <w:spacing w:line="360" w:lineRule="auto"/>
        <w:rPr>
          <w:rFonts w:ascii="Arial" w:hAnsi="Arial" w:cs="Arial"/>
          <w:sz w:val="20"/>
          <w:szCs w:val="20"/>
        </w:rPr>
      </w:pPr>
      <w:r w:rsidRPr="00182FE2">
        <w:rPr>
          <w:rFonts w:ascii="Arial" w:hAnsi="Arial" w:cs="Arial"/>
          <w:sz w:val="20"/>
          <w:szCs w:val="20"/>
        </w:rPr>
        <w:t>Building Permit Number</w:t>
      </w:r>
      <w:r>
        <w:rPr>
          <w:rFonts w:ascii="Arial" w:hAnsi="Arial" w:cs="Arial"/>
          <w:sz w:val="20"/>
          <w:szCs w:val="20"/>
        </w:rPr>
        <w:tab/>
      </w:r>
      <w:r>
        <w:rPr>
          <w:rFonts w:ascii="Arial" w:hAnsi="Arial" w:cs="Arial"/>
          <w:sz w:val="20"/>
          <w:szCs w:val="20"/>
        </w:rPr>
        <w:tab/>
      </w:r>
      <w:r w:rsidRPr="002C3959">
        <w:rPr>
          <w:rFonts w:ascii="Arial" w:hAnsi="Arial" w:cs="Arial"/>
          <w:b/>
          <w:bCs/>
          <w:sz w:val="20"/>
          <w:szCs w:val="20"/>
        </w:rPr>
        <w:t>IMPORTANT:</w:t>
      </w:r>
      <w:r w:rsidRPr="002C3959">
        <w:rPr>
          <w:rFonts w:ascii="Arial" w:hAnsi="Arial" w:cs="Arial"/>
          <w:sz w:val="20"/>
          <w:szCs w:val="20"/>
        </w:rPr>
        <w:t xml:space="preserve">  This office </w:t>
      </w:r>
      <w:r>
        <w:rPr>
          <w:rFonts w:ascii="Arial" w:hAnsi="Arial" w:cs="Arial"/>
          <w:sz w:val="20"/>
          <w:szCs w:val="20"/>
        </w:rPr>
        <w:t>does not</w:t>
      </w:r>
      <w:r w:rsidRPr="002C3959">
        <w:rPr>
          <w:rFonts w:ascii="Arial" w:hAnsi="Arial" w:cs="Arial"/>
          <w:sz w:val="20"/>
          <w:szCs w:val="20"/>
        </w:rPr>
        <w:t xml:space="preserve"> use Lot Numbers</w:t>
      </w:r>
      <w:r>
        <w:rPr>
          <w:rFonts w:ascii="Arial" w:hAnsi="Arial" w:cs="Arial"/>
          <w:sz w:val="20"/>
          <w:szCs w:val="20"/>
        </w:rPr>
        <w:tab/>
      </w:r>
    </w:p>
    <w:p w14:paraId="198C6438" w14:textId="77777777" w:rsidR="003D4E59" w:rsidRPr="00182FE2" w:rsidRDefault="003D4E59" w:rsidP="003D4E59">
      <w:pPr>
        <w:pStyle w:val="ListParagraph"/>
        <w:numPr>
          <w:ilvl w:val="0"/>
          <w:numId w:val="13"/>
        </w:numPr>
        <w:spacing w:line="360" w:lineRule="auto"/>
        <w:rPr>
          <w:rFonts w:ascii="Arial" w:hAnsi="Arial" w:cs="Arial"/>
          <w:sz w:val="20"/>
          <w:szCs w:val="20"/>
        </w:rPr>
      </w:pPr>
      <w:r w:rsidRPr="00182FE2">
        <w:rPr>
          <w:rFonts w:ascii="Arial" w:hAnsi="Arial" w:cs="Arial"/>
          <w:sz w:val="20"/>
          <w:szCs w:val="20"/>
        </w:rPr>
        <w:t xml:space="preserve">9 1 1   Property Address       </w:t>
      </w:r>
      <w:r>
        <w:rPr>
          <w:rFonts w:ascii="Arial" w:hAnsi="Arial" w:cs="Arial"/>
          <w:sz w:val="20"/>
          <w:szCs w:val="20"/>
        </w:rPr>
        <w:t xml:space="preserve">                 </w:t>
      </w:r>
    </w:p>
    <w:p w14:paraId="39ED81B3" w14:textId="77777777" w:rsidR="003D4E59" w:rsidRDefault="003D4E59" w:rsidP="003D4E59">
      <w:pPr>
        <w:pStyle w:val="ListParagraph"/>
        <w:numPr>
          <w:ilvl w:val="0"/>
          <w:numId w:val="13"/>
        </w:numPr>
        <w:spacing w:line="360" w:lineRule="auto"/>
        <w:rPr>
          <w:rFonts w:ascii="Arial" w:hAnsi="Arial" w:cs="Arial"/>
          <w:sz w:val="20"/>
          <w:szCs w:val="20"/>
        </w:rPr>
      </w:pPr>
      <w:r w:rsidRPr="00182FE2">
        <w:rPr>
          <w:rFonts w:ascii="Arial" w:hAnsi="Arial" w:cs="Arial"/>
          <w:sz w:val="20"/>
          <w:szCs w:val="20"/>
        </w:rPr>
        <w:t xml:space="preserve">Type of </w:t>
      </w:r>
      <w:r>
        <w:rPr>
          <w:rFonts w:ascii="Arial" w:hAnsi="Arial" w:cs="Arial"/>
          <w:sz w:val="20"/>
          <w:szCs w:val="20"/>
        </w:rPr>
        <w:t>i</w:t>
      </w:r>
      <w:r w:rsidRPr="00182FE2">
        <w:rPr>
          <w:rFonts w:ascii="Arial" w:hAnsi="Arial" w:cs="Arial"/>
          <w:sz w:val="20"/>
          <w:szCs w:val="20"/>
        </w:rPr>
        <w:t>nspection being requested</w:t>
      </w:r>
    </w:p>
    <w:p w14:paraId="67958332" w14:textId="77777777" w:rsidR="003D4E59" w:rsidRPr="00182FE2" w:rsidRDefault="003D4E59" w:rsidP="003D4E59">
      <w:pPr>
        <w:pStyle w:val="ListParagraph"/>
        <w:numPr>
          <w:ilvl w:val="0"/>
          <w:numId w:val="13"/>
        </w:numPr>
        <w:spacing w:line="360" w:lineRule="auto"/>
        <w:rPr>
          <w:rFonts w:ascii="Arial" w:hAnsi="Arial" w:cs="Arial"/>
          <w:sz w:val="20"/>
          <w:szCs w:val="20"/>
        </w:rPr>
      </w:pPr>
      <w:r>
        <w:rPr>
          <w:rFonts w:ascii="Arial" w:hAnsi="Arial" w:cs="Arial"/>
          <w:sz w:val="20"/>
          <w:szCs w:val="20"/>
        </w:rPr>
        <w:t>Gate Code/Door Code if applicable</w:t>
      </w:r>
    </w:p>
    <w:p w14:paraId="6DD706D4" w14:textId="77777777" w:rsidR="003D4E59" w:rsidRPr="00182FE2" w:rsidRDefault="003D4E59" w:rsidP="003D4E59">
      <w:pPr>
        <w:pStyle w:val="ListParagraph"/>
        <w:rPr>
          <w:rFonts w:ascii="Arial" w:hAnsi="Arial" w:cs="Arial"/>
          <w:sz w:val="20"/>
          <w:szCs w:val="20"/>
        </w:rPr>
      </w:pPr>
    </w:p>
    <w:p w14:paraId="6D2DE1E8" w14:textId="77777777" w:rsidR="003D4E59" w:rsidRPr="00182FE2" w:rsidRDefault="003D4E59" w:rsidP="003D4E59">
      <w:pPr>
        <w:pStyle w:val="ListParagraph"/>
        <w:ind w:left="1440"/>
        <w:rPr>
          <w:rFonts w:ascii="Arial" w:hAnsi="Arial" w:cs="Arial"/>
          <w:sz w:val="20"/>
          <w:szCs w:val="20"/>
        </w:rPr>
      </w:pPr>
    </w:p>
    <w:p w14:paraId="14407AE5" w14:textId="77777777" w:rsidR="003D4E59" w:rsidRPr="00182FE2" w:rsidRDefault="003D4E59" w:rsidP="003D4E59">
      <w:pPr>
        <w:pStyle w:val="ListParagraph"/>
        <w:ind w:left="0"/>
        <w:rPr>
          <w:rFonts w:ascii="Arial" w:hAnsi="Arial" w:cs="Arial"/>
          <w:sz w:val="20"/>
          <w:szCs w:val="20"/>
        </w:rPr>
      </w:pPr>
      <w:r w:rsidRPr="00182FE2">
        <w:rPr>
          <w:rFonts w:ascii="Arial" w:hAnsi="Arial" w:cs="Arial"/>
          <w:sz w:val="20"/>
          <w:szCs w:val="20"/>
        </w:rPr>
        <w:t xml:space="preserve">Inspections are scheduled Monday through Friday.  We are unable to provide a specific time the Building Inspector will arrive.  Footing Inspections are inspected first.  </w:t>
      </w:r>
    </w:p>
    <w:p w14:paraId="08B74F2E" w14:textId="77777777" w:rsidR="003D4E59" w:rsidRDefault="003D4E59" w:rsidP="003D4E59">
      <w:pPr>
        <w:pStyle w:val="ListParagraph"/>
        <w:ind w:left="0"/>
        <w:jc w:val="center"/>
        <w:rPr>
          <w:rFonts w:ascii="Arial" w:hAnsi="Arial" w:cs="Arial"/>
          <w:sz w:val="28"/>
          <w:szCs w:val="28"/>
        </w:rPr>
      </w:pPr>
    </w:p>
    <w:p w14:paraId="7B653CB9" w14:textId="77777777" w:rsidR="003D4E59" w:rsidRDefault="003D4E59" w:rsidP="003D4E59">
      <w:pPr>
        <w:pStyle w:val="ListParagraph"/>
        <w:ind w:left="0"/>
        <w:jc w:val="center"/>
        <w:rPr>
          <w:rFonts w:ascii="Arial" w:hAnsi="Arial" w:cs="Arial"/>
          <w:sz w:val="28"/>
          <w:szCs w:val="28"/>
        </w:rPr>
      </w:pPr>
      <w:bookmarkStart w:id="4" w:name="_GoBack"/>
      <w:bookmarkEnd w:id="4"/>
    </w:p>
    <w:sectPr w:rsidR="003D4E59" w:rsidSect="00DC02EA">
      <w:headerReference w:type="default" r:id="rId10"/>
      <w:footerReference w:type="default" r:id="rId1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1E02D" w14:textId="77777777" w:rsidR="00022008" w:rsidRDefault="00022008" w:rsidP="005E71B4">
      <w:pPr>
        <w:spacing w:after="0" w:line="240" w:lineRule="auto"/>
      </w:pPr>
      <w:r>
        <w:separator/>
      </w:r>
    </w:p>
  </w:endnote>
  <w:endnote w:type="continuationSeparator" w:id="0">
    <w:p w14:paraId="3600014D" w14:textId="77777777" w:rsidR="00022008" w:rsidRDefault="00022008" w:rsidP="005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8E26" w14:textId="1F244FAC" w:rsidR="005E71B4" w:rsidRDefault="005E71B4">
    <w:pPr>
      <w:pStyle w:val="Footer"/>
      <w:jc w:val="center"/>
      <w:rPr>
        <w:color w:val="4472C4" w:themeColor="accent1"/>
      </w:rPr>
    </w:pPr>
    <w:r>
      <w:rPr>
        <w:color w:val="4472C4" w:themeColor="accent1"/>
      </w:rPr>
      <w:tab/>
    </w:r>
    <w:bookmarkStart w:id="5" w:name="_Hlk24030414"/>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w:t>
    </w:r>
    <w:r>
      <w:rPr>
        <w:color w:val="4472C4" w:themeColor="accent1"/>
      </w:rPr>
      <w:tab/>
      <w:t xml:space="preserve">Revised </w:t>
    </w:r>
    <w:r w:rsidR="003D4E59">
      <w:rPr>
        <w:color w:val="4472C4" w:themeColor="accent1"/>
      </w:rPr>
      <w:t>01/08/2024</w:t>
    </w:r>
    <w:bookmarkEnd w:id="5"/>
  </w:p>
  <w:p w14:paraId="44755869" w14:textId="77777777" w:rsidR="005E71B4" w:rsidRDefault="005E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499A2" w14:textId="77777777" w:rsidR="00022008" w:rsidRDefault="00022008" w:rsidP="005E71B4">
      <w:pPr>
        <w:spacing w:after="0" w:line="240" w:lineRule="auto"/>
      </w:pPr>
      <w:r>
        <w:separator/>
      </w:r>
    </w:p>
  </w:footnote>
  <w:footnote w:type="continuationSeparator" w:id="0">
    <w:p w14:paraId="3884036F" w14:textId="77777777" w:rsidR="00022008" w:rsidRDefault="00022008" w:rsidP="005E7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52E0" w14:textId="77777777" w:rsidR="005E71B4" w:rsidRDefault="005E71B4" w:rsidP="005E71B4">
    <w:pPr>
      <w:pStyle w:val="NoSpacing"/>
      <w:jc w:val="center"/>
      <w:rPr>
        <w:rFonts w:ascii="Lucida Bright" w:hAnsi="Lucida Bright"/>
        <w:b/>
      </w:rPr>
    </w:pPr>
  </w:p>
  <w:p w14:paraId="26431A3E" w14:textId="77777777" w:rsidR="005E71B4" w:rsidRPr="005E71B4" w:rsidRDefault="005E71B4" w:rsidP="005E71B4">
    <w:pPr>
      <w:pStyle w:val="NoSpacing"/>
      <w:jc w:val="center"/>
      <w:rPr>
        <w:rFonts w:ascii="Arial" w:hAnsi="Arial" w:cs="Arial"/>
        <w:b/>
        <w:sz w:val="24"/>
        <w:szCs w:val="24"/>
      </w:rPr>
    </w:pPr>
    <w:r w:rsidRPr="005E71B4">
      <w:rPr>
        <w:rFonts w:ascii="Arial" w:hAnsi="Arial" w:cs="Arial"/>
        <w:b/>
        <w:sz w:val="24"/>
        <w:szCs w:val="24"/>
      </w:rPr>
      <w:t>Marion County Building &amp; Planning Office</w:t>
    </w:r>
  </w:p>
  <w:p w14:paraId="77527F35" w14:textId="77777777" w:rsidR="005E71B4" w:rsidRPr="005E71B4" w:rsidRDefault="005E71B4" w:rsidP="005E71B4">
    <w:pPr>
      <w:pStyle w:val="NoSpacing"/>
      <w:jc w:val="center"/>
      <w:rPr>
        <w:rFonts w:ascii="Arial" w:hAnsi="Arial" w:cs="Arial"/>
        <w:b/>
        <w:sz w:val="20"/>
        <w:szCs w:val="20"/>
      </w:rPr>
    </w:pPr>
    <w:r w:rsidRPr="005E71B4">
      <w:rPr>
        <w:rFonts w:ascii="Arial" w:hAnsi="Arial" w:cs="Arial"/>
        <w:b/>
        <w:sz w:val="20"/>
        <w:szCs w:val="20"/>
      </w:rPr>
      <w:t>Gabe Yeargan, Marion County Building Official</w:t>
    </w:r>
  </w:p>
  <w:p w14:paraId="32E7076B" w14:textId="295AFC88" w:rsid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PO Box 789 </w:t>
    </w:r>
  </w:p>
  <w:p w14:paraId="2296ADB2" w14:textId="539D836D" w:rsidR="00DA6407" w:rsidRPr="005E71B4" w:rsidRDefault="006C1C4E" w:rsidP="005E71B4">
    <w:pPr>
      <w:pStyle w:val="NoSpacing"/>
      <w:jc w:val="center"/>
      <w:rPr>
        <w:rFonts w:ascii="Arial" w:hAnsi="Arial" w:cs="Arial"/>
        <w:b/>
        <w:sz w:val="16"/>
        <w:szCs w:val="16"/>
      </w:rPr>
    </w:pPr>
    <w:r>
      <w:rPr>
        <w:rFonts w:ascii="Arial" w:hAnsi="Arial" w:cs="Arial"/>
        <w:b/>
        <w:sz w:val="16"/>
        <w:szCs w:val="16"/>
      </w:rPr>
      <w:t xml:space="preserve">24 </w:t>
    </w:r>
    <w:r w:rsidR="00DA6407">
      <w:rPr>
        <w:rFonts w:ascii="Arial" w:hAnsi="Arial" w:cs="Arial"/>
        <w:b/>
        <w:sz w:val="16"/>
        <w:szCs w:val="16"/>
      </w:rPr>
      <w:t xml:space="preserve">Courthouse Square, </w:t>
    </w:r>
    <w:r>
      <w:rPr>
        <w:rFonts w:ascii="Arial" w:hAnsi="Arial" w:cs="Arial"/>
        <w:b/>
        <w:sz w:val="16"/>
        <w:szCs w:val="16"/>
      </w:rPr>
      <w:t>Minter Building</w:t>
    </w:r>
    <w:r w:rsidR="00DA6407">
      <w:rPr>
        <w:rFonts w:ascii="Arial" w:hAnsi="Arial" w:cs="Arial"/>
        <w:b/>
        <w:sz w:val="16"/>
        <w:szCs w:val="16"/>
      </w:rPr>
      <w:t xml:space="preserve">, </w:t>
    </w:r>
    <w:r w:rsidR="000909A3">
      <w:rPr>
        <w:rFonts w:ascii="Arial" w:hAnsi="Arial" w:cs="Arial"/>
        <w:b/>
        <w:sz w:val="16"/>
        <w:szCs w:val="16"/>
      </w:rPr>
      <w:t>Suite</w:t>
    </w:r>
    <w:r w:rsidR="00DA6407">
      <w:rPr>
        <w:rFonts w:ascii="Arial" w:hAnsi="Arial" w:cs="Arial"/>
        <w:b/>
        <w:sz w:val="16"/>
        <w:szCs w:val="16"/>
      </w:rPr>
      <w:t xml:space="preserve"> 105</w:t>
    </w:r>
  </w:p>
  <w:p w14:paraId="641474C0" w14:textId="77777777"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Jasper, TN  37347</w:t>
    </w:r>
  </w:p>
  <w:p w14:paraId="7FCFE4A1" w14:textId="0CCFCC7D"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Phone 423 942</w:t>
    </w:r>
    <w:r>
      <w:rPr>
        <w:rFonts w:ascii="Arial" w:hAnsi="Arial" w:cs="Arial"/>
        <w:b/>
        <w:sz w:val="16"/>
        <w:szCs w:val="16"/>
      </w:rPr>
      <w:t xml:space="preserve"> </w:t>
    </w:r>
    <w:r w:rsidRPr="005E71B4">
      <w:rPr>
        <w:rFonts w:ascii="Arial" w:hAnsi="Arial" w:cs="Arial"/>
        <w:b/>
        <w:sz w:val="16"/>
        <w:szCs w:val="16"/>
      </w:rPr>
      <w:t>8019</w:t>
    </w:r>
  </w:p>
  <w:p w14:paraId="6B51034A" w14:textId="77777777"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E-Mail:  </w:t>
    </w:r>
    <w:hyperlink r:id="rId1" w:history="1">
      <w:r w:rsidRPr="005E71B4">
        <w:rPr>
          <w:rStyle w:val="Hyperlink"/>
          <w:rFonts w:ascii="Arial" w:hAnsi="Arial" w:cs="Arial"/>
          <w:b/>
          <w:sz w:val="16"/>
          <w:szCs w:val="16"/>
        </w:rPr>
        <w:t>gyeargan@marioncountytn.net</w:t>
      </w:r>
    </w:hyperlink>
  </w:p>
  <w:p w14:paraId="1DF80ED8" w14:textId="77777777" w:rsidR="005E71B4" w:rsidRPr="005E71B4" w:rsidRDefault="005E71B4" w:rsidP="005E71B4">
    <w:pPr>
      <w:pStyle w:val="NoSpacing"/>
      <w:jc w:val="center"/>
      <w:rPr>
        <w:rFonts w:ascii="Arial" w:hAnsi="Arial" w:cs="Arial"/>
        <w:b/>
        <w:sz w:val="16"/>
        <w:szCs w:val="16"/>
      </w:rPr>
    </w:pPr>
    <w:r w:rsidRPr="005E71B4">
      <w:rPr>
        <w:rFonts w:ascii="Arial" w:hAnsi="Arial" w:cs="Arial"/>
        <w:b/>
        <w:sz w:val="16"/>
        <w:szCs w:val="16"/>
      </w:rPr>
      <w:t xml:space="preserve">Website:  </w:t>
    </w:r>
    <w:hyperlink r:id="rId2" w:history="1">
      <w:r w:rsidRPr="005E71B4">
        <w:rPr>
          <w:rStyle w:val="Hyperlink"/>
          <w:rFonts w:ascii="Arial" w:hAnsi="Arial" w:cs="Arial"/>
          <w:b/>
          <w:sz w:val="16"/>
          <w:szCs w:val="16"/>
        </w:rPr>
        <w:t>www.marioncountytn.net</w:t>
      </w:r>
    </w:hyperlink>
  </w:p>
  <w:p w14:paraId="4D27F52B" w14:textId="77777777" w:rsidR="005E71B4" w:rsidRPr="005E71B4" w:rsidRDefault="005E71B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FE8"/>
    <w:multiLevelType w:val="hybridMultilevel"/>
    <w:tmpl w:val="6130D25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E8E171B"/>
    <w:multiLevelType w:val="hybridMultilevel"/>
    <w:tmpl w:val="45FC333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35FF4"/>
    <w:multiLevelType w:val="hybridMultilevel"/>
    <w:tmpl w:val="C7AEE220"/>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EC24104"/>
    <w:multiLevelType w:val="hybridMultilevel"/>
    <w:tmpl w:val="F896585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571049"/>
    <w:multiLevelType w:val="hybridMultilevel"/>
    <w:tmpl w:val="288A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C0856"/>
    <w:multiLevelType w:val="hybridMultilevel"/>
    <w:tmpl w:val="F814CB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8D8314A"/>
    <w:multiLevelType w:val="hybridMultilevel"/>
    <w:tmpl w:val="CF662022"/>
    <w:lvl w:ilvl="0" w:tplc="DE227786">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32FE0556"/>
    <w:multiLevelType w:val="hybridMultilevel"/>
    <w:tmpl w:val="C6F8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8148DE"/>
    <w:multiLevelType w:val="hybridMultilevel"/>
    <w:tmpl w:val="41248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0466C3"/>
    <w:multiLevelType w:val="hybridMultilevel"/>
    <w:tmpl w:val="B0729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861F26"/>
    <w:multiLevelType w:val="hybridMultilevel"/>
    <w:tmpl w:val="9ABA48BC"/>
    <w:lvl w:ilvl="0" w:tplc="7100AB2E">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6F2EEF"/>
    <w:multiLevelType w:val="hybridMultilevel"/>
    <w:tmpl w:val="980EC8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8A2A50"/>
    <w:multiLevelType w:val="hybridMultilevel"/>
    <w:tmpl w:val="168C6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0"/>
  </w:num>
  <w:num w:numId="3">
    <w:abstractNumId w:val="11"/>
  </w:num>
  <w:num w:numId="4">
    <w:abstractNumId w:val="9"/>
  </w:num>
  <w:num w:numId="5">
    <w:abstractNumId w:val="8"/>
  </w:num>
  <w:num w:numId="6">
    <w:abstractNumId w:val="7"/>
  </w:num>
  <w:num w:numId="7">
    <w:abstractNumId w:val="5"/>
  </w:num>
  <w:num w:numId="8">
    <w:abstractNumId w:val="2"/>
  </w:num>
  <w:num w:numId="9">
    <w:abstractNumId w:val="3"/>
  </w:num>
  <w:num w:numId="10">
    <w:abstractNumId w:val="0"/>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B4"/>
    <w:rsid w:val="00012948"/>
    <w:rsid w:val="000150A2"/>
    <w:rsid w:val="000177B6"/>
    <w:rsid w:val="00022008"/>
    <w:rsid w:val="000348B5"/>
    <w:rsid w:val="000419A0"/>
    <w:rsid w:val="0004486F"/>
    <w:rsid w:val="00063FB5"/>
    <w:rsid w:val="00072DCA"/>
    <w:rsid w:val="00082DBF"/>
    <w:rsid w:val="0008349E"/>
    <w:rsid w:val="000909A3"/>
    <w:rsid w:val="00090B63"/>
    <w:rsid w:val="000A1E9A"/>
    <w:rsid w:val="000B153E"/>
    <w:rsid w:val="000C4A19"/>
    <w:rsid w:val="000D2EBA"/>
    <w:rsid w:val="000D4F1F"/>
    <w:rsid w:val="000E5373"/>
    <w:rsid w:val="00100708"/>
    <w:rsid w:val="00107B25"/>
    <w:rsid w:val="00116D8C"/>
    <w:rsid w:val="00125FE3"/>
    <w:rsid w:val="00132065"/>
    <w:rsid w:val="00133D20"/>
    <w:rsid w:val="00140A9E"/>
    <w:rsid w:val="0015547A"/>
    <w:rsid w:val="00162201"/>
    <w:rsid w:val="00162E23"/>
    <w:rsid w:val="00171E12"/>
    <w:rsid w:val="001750E1"/>
    <w:rsid w:val="00190682"/>
    <w:rsid w:val="001B67A2"/>
    <w:rsid w:val="001D7814"/>
    <w:rsid w:val="0027422E"/>
    <w:rsid w:val="0027720A"/>
    <w:rsid w:val="00293B2A"/>
    <w:rsid w:val="002E669B"/>
    <w:rsid w:val="00327A09"/>
    <w:rsid w:val="003309DF"/>
    <w:rsid w:val="003335CC"/>
    <w:rsid w:val="00352475"/>
    <w:rsid w:val="003776C8"/>
    <w:rsid w:val="0039310A"/>
    <w:rsid w:val="00396139"/>
    <w:rsid w:val="003C0020"/>
    <w:rsid w:val="003D4E59"/>
    <w:rsid w:val="003F461C"/>
    <w:rsid w:val="004415B0"/>
    <w:rsid w:val="00445345"/>
    <w:rsid w:val="00466CF4"/>
    <w:rsid w:val="004C01E0"/>
    <w:rsid w:val="004E1A88"/>
    <w:rsid w:val="00501057"/>
    <w:rsid w:val="005119F8"/>
    <w:rsid w:val="00553A72"/>
    <w:rsid w:val="00562ACB"/>
    <w:rsid w:val="00581F93"/>
    <w:rsid w:val="005A05A3"/>
    <w:rsid w:val="005A64DE"/>
    <w:rsid w:val="005D23DB"/>
    <w:rsid w:val="005E4031"/>
    <w:rsid w:val="005E71B4"/>
    <w:rsid w:val="005F57B5"/>
    <w:rsid w:val="006A3091"/>
    <w:rsid w:val="006C1C4E"/>
    <w:rsid w:val="006C46A5"/>
    <w:rsid w:val="006D452B"/>
    <w:rsid w:val="0070553B"/>
    <w:rsid w:val="007116EF"/>
    <w:rsid w:val="00711AAF"/>
    <w:rsid w:val="007124A0"/>
    <w:rsid w:val="007130A9"/>
    <w:rsid w:val="00736791"/>
    <w:rsid w:val="00745D9C"/>
    <w:rsid w:val="007915A3"/>
    <w:rsid w:val="007B3B1F"/>
    <w:rsid w:val="007F1BC0"/>
    <w:rsid w:val="00802C12"/>
    <w:rsid w:val="00845DFE"/>
    <w:rsid w:val="00862D59"/>
    <w:rsid w:val="00884744"/>
    <w:rsid w:val="008A6CAB"/>
    <w:rsid w:val="008B25AD"/>
    <w:rsid w:val="00902D62"/>
    <w:rsid w:val="0099210F"/>
    <w:rsid w:val="009C6D05"/>
    <w:rsid w:val="009D0489"/>
    <w:rsid w:val="009D2BA7"/>
    <w:rsid w:val="009D5B31"/>
    <w:rsid w:val="009E0A36"/>
    <w:rsid w:val="00A45445"/>
    <w:rsid w:val="00A62499"/>
    <w:rsid w:val="00AB0431"/>
    <w:rsid w:val="00AC44B0"/>
    <w:rsid w:val="00B4260D"/>
    <w:rsid w:val="00B45A24"/>
    <w:rsid w:val="00B73350"/>
    <w:rsid w:val="00B93DA9"/>
    <w:rsid w:val="00BA542C"/>
    <w:rsid w:val="00BE36BD"/>
    <w:rsid w:val="00BF4313"/>
    <w:rsid w:val="00C07763"/>
    <w:rsid w:val="00C6668F"/>
    <w:rsid w:val="00C80642"/>
    <w:rsid w:val="00CA58A0"/>
    <w:rsid w:val="00CA662B"/>
    <w:rsid w:val="00CA7C3E"/>
    <w:rsid w:val="00CB5358"/>
    <w:rsid w:val="00D0043E"/>
    <w:rsid w:val="00D519F8"/>
    <w:rsid w:val="00D55041"/>
    <w:rsid w:val="00D6518C"/>
    <w:rsid w:val="00D7393A"/>
    <w:rsid w:val="00D75D45"/>
    <w:rsid w:val="00D87912"/>
    <w:rsid w:val="00DA6407"/>
    <w:rsid w:val="00DB707D"/>
    <w:rsid w:val="00DC02EA"/>
    <w:rsid w:val="00DE5197"/>
    <w:rsid w:val="00DF14C9"/>
    <w:rsid w:val="00DF56E2"/>
    <w:rsid w:val="00E16F6B"/>
    <w:rsid w:val="00E2326E"/>
    <w:rsid w:val="00E312EF"/>
    <w:rsid w:val="00E96F9A"/>
    <w:rsid w:val="00F076F6"/>
    <w:rsid w:val="00F17922"/>
    <w:rsid w:val="00F53476"/>
    <w:rsid w:val="00F61AB2"/>
    <w:rsid w:val="00FD1CF2"/>
    <w:rsid w:val="00FE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2885"/>
  <w15:chartTrackingRefBased/>
  <w15:docId w15:val="{1FF3B350-0DFD-4958-9B58-65FB4176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B4"/>
  </w:style>
  <w:style w:type="paragraph" w:styleId="Footer">
    <w:name w:val="footer"/>
    <w:basedOn w:val="Normal"/>
    <w:link w:val="FooterChar"/>
    <w:uiPriority w:val="99"/>
    <w:unhideWhenUsed/>
    <w:rsid w:val="005E7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1B4"/>
  </w:style>
  <w:style w:type="paragraph" w:styleId="NoSpacing">
    <w:name w:val="No Spacing"/>
    <w:uiPriority w:val="1"/>
    <w:qFormat/>
    <w:rsid w:val="005E71B4"/>
    <w:pPr>
      <w:spacing w:after="0" w:line="240" w:lineRule="auto"/>
    </w:pPr>
  </w:style>
  <w:style w:type="character" w:styleId="Hyperlink">
    <w:name w:val="Hyperlink"/>
    <w:basedOn w:val="DefaultParagraphFont"/>
    <w:uiPriority w:val="99"/>
    <w:unhideWhenUsed/>
    <w:rsid w:val="005E71B4"/>
    <w:rPr>
      <w:color w:val="0563C1" w:themeColor="hyperlink"/>
      <w:u w:val="single"/>
    </w:rPr>
  </w:style>
  <w:style w:type="paragraph" w:styleId="ListParagraph">
    <w:name w:val="List Paragraph"/>
    <w:basedOn w:val="Normal"/>
    <w:uiPriority w:val="34"/>
    <w:qFormat/>
    <w:rsid w:val="00DA6407"/>
    <w:pPr>
      <w:ind w:left="720"/>
      <w:contextualSpacing/>
    </w:pPr>
  </w:style>
  <w:style w:type="character" w:styleId="UnresolvedMention">
    <w:name w:val="Unresolved Mention"/>
    <w:basedOn w:val="DefaultParagraphFont"/>
    <w:uiPriority w:val="99"/>
    <w:semiHidden/>
    <w:unhideWhenUsed/>
    <w:rsid w:val="00107B25"/>
    <w:rPr>
      <w:color w:val="605E5C"/>
      <w:shd w:val="clear" w:color="auto" w:fill="E1DFDD"/>
    </w:rPr>
  </w:style>
  <w:style w:type="paragraph" w:styleId="BalloonText">
    <w:name w:val="Balloon Text"/>
    <w:basedOn w:val="Normal"/>
    <w:link w:val="BalloonTextChar"/>
    <w:uiPriority w:val="99"/>
    <w:semiHidden/>
    <w:unhideWhenUsed/>
    <w:rsid w:val="00501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ssment.cot.tn.gov/RE_Assess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yeargan@marioncountytn.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arioncountytn.net" TargetMode="External"/><Relationship Id="rId1" Type="http://schemas.openxmlformats.org/officeDocument/2006/relationships/hyperlink" Target="mailto:gyeargan@marioncountyt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614B8-134E-4267-B946-9C4A670A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2</cp:revision>
  <cp:lastPrinted>2023-10-18T15:09:00Z</cp:lastPrinted>
  <dcterms:created xsi:type="dcterms:W3CDTF">2024-01-08T18:42:00Z</dcterms:created>
  <dcterms:modified xsi:type="dcterms:W3CDTF">2024-01-08T18:42:00Z</dcterms:modified>
</cp:coreProperties>
</file>