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8A990" w14:textId="577C2D83" w:rsidR="00C07B97" w:rsidRPr="006174F5" w:rsidRDefault="00C07B97" w:rsidP="00847861">
      <w:pPr>
        <w:pStyle w:val="NoSpacing"/>
        <w:rPr>
          <w:bCs/>
          <w:sz w:val="24"/>
          <w:szCs w:val="24"/>
        </w:rPr>
      </w:pPr>
      <w:r w:rsidRPr="006174F5">
        <w:rPr>
          <w:bCs/>
          <w:sz w:val="24"/>
          <w:szCs w:val="24"/>
        </w:rPr>
        <w:t>To:</w:t>
      </w:r>
      <w:r w:rsidRPr="006174F5">
        <w:rPr>
          <w:bCs/>
          <w:sz w:val="24"/>
          <w:szCs w:val="24"/>
        </w:rPr>
        <w:tab/>
      </w:r>
      <w:r w:rsidRPr="006174F5">
        <w:rPr>
          <w:bCs/>
          <w:sz w:val="24"/>
          <w:szCs w:val="24"/>
        </w:rPr>
        <w:tab/>
        <w:t>Marion County Regional Planning Commission</w:t>
      </w:r>
    </w:p>
    <w:p w14:paraId="611DE19C" w14:textId="77777777" w:rsidR="00C07B97" w:rsidRPr="006966DC" w:rsidRDefault="00C07B97" w:rsidP="00847861">
      <w:pPr>
        <w:pStyle w:val="NoSpacing"/>
        <w:rPr>
          <w:bCs/>
          <w:sz w:val="10"/>
          <w:szCs w:val="10"/>
        </w:rPr>
      </w:pPr>
    </w:p>
    <w:p w14:paraId="526517E1" w14:textId="3EF9E159" w:rsidR="00C07B97" w:rsidRPr="006174F5" w:rsidRDefault="00C07B97" w:rsidP="00847861">
      <w:pPr>
        <w:pStyle w:val="NoSpacing"/>
        <w:rPr>
          <w:bCs/>
          <w:sz w:val="24"/>
          <w:szCs w:val="24"/>
        </w:rPr>
      </w:pPr>
      <w:r w:rsidRPr="006174F5">
        <w:rPr>
          <w:bCs/>
          <w:sz w:val="24"/>
          <w:szCs w:val="24"/>
        </w:rPr>
        <w:t>From:</w:t>
      </w:r>
      <w:r w:rsidRPr="006174F5">
        <w:rPr>
          <w:bCs/>
          <w:sz w:val="24"/>
          <w:szCs w:val="24"/>
        </w:rPr>
        <w:tab/>
      </w:r>
      <w:r w:rsidRPr="006174F5">
        <w:rPr>
          <w:bCs/>
          <w:sz w:val="24"/>
          <w:szCs w:val="24"/>
        </w:rPr>
        <w:tab/>
      </w:r>
      <w:r w:rsidR="004D1356" w:rsidRPr="006174F5">
        <w:rPr>
          <w:bCs/>
          <w:sz w:val="24"/>
          <w:szCs w:val="24"/>
        </w:rPr>
        <w:t>Renea Wilson</w:t>
      </w:r>
    </w:p>
    <w:p w14:paraId="0B51F665" w14:textId="77777777" w:rsidR="00C07B97" w:rsidRPr="006966DC" w:rsidRDefault="00C07B97" w:rsidP="00847861">
      <w:pPr>
        <w:pStyle w:val="NoSpacing"/>
        <w:rPr>
          <w:bCs/>
          <w:sz w:val="10"/>
          <w:szCs w:val="10"/>
        </w:rPr>
      </w:pPr>
    </w:p>
    <w:p w14:paraId="2DA3850E" w14:textId="78BD22F5" w:rsidR="00C07B97" w:rsidRDefault="00C07B97" w:rsidP="00847861">
      <w:pPr>
        <w:pStyle w:val="NoSpacing"/>
        <w:rPr>
          <w:bCs/>
          <w:sz w:val="24"/>
          <w:szCs w:val="24"/>
        </w:rPr>
      </w:pPr>
      <w:r w:rsidRPr="006174F5">
        <w:rPr>
          <w:bCs/>
          <w:sz w:val="24"/>
          <w:szCs w:val="24"/>
        </w:rPr>
        <w:t>Date:</w:t>
      </w:r>
      <w:r w:rsidRPr="006174F5">
        <w:rPr>
          <w:bCs/>
          <w:sz w:val="24"/>
          <w:szCs w:val="24"/>
        </w:rPr>
        <w:tab/>
      </w:r>
      <w:r w:rsidRPr="006174F5">
        <w:rPr>
          <w:bCs/>
          <w:sz w:val="24"/>
          <w:szCs w:val="24"/>
        </w:rPr>
        <w:tab/>
      </w:r>
      <w:r w:rsidR="00802828">
        <w:rPr>
          <w:bCs/>
          <w:sz w:val="24"/>
          <w:szCs w:val="24"/>
        </w:rPr>
        <w:t>November 7</w:t>
      </w:r>
      <w:r w:rsidR="00F76CF3">
        <w:rPr>
          <w:bCs/>
          <w:sz w:val="24"/>
          <w:szCs w:val="24"/>
        </w:rPr>
        <w:t>, 2023</w:t>
      </w:r>
    </w:p>
    <w:p w14:paraId="53F54363" w14:textId="77777777" w:rsidR="008E4682" w:rsidRPr="006966DC" w:rsidRDefault="008E4682" w:rsidP="00847861">
      <w:pPr>
        <w:pStyle w:val="NoSpacing"/>
        <w:rPr>
          <w:rFonts w:ascii="Lucida Bright" w:hAnsi="Lucida Bright"/>
          <w:bCs/>
          <w:sz w:val="10"/>
          <w:szCs w:val="10"/>
        </w:rPr>
      </w:pPr>
    </w:p>
    <w:p w14:paraId="753434DD" w14:textId="5CB93365" w:rsidR="00C07B97" w:rsidRDefault="00C07B97" w:rsidP="00847861">
      <w:pPr>
        <w:pStyle w:val="NoSpacing"/>
        <w:ind w:left="1440" w:hanging="1440"/>
        <w:rPr>
          <w:bCs/>
          <w:sz w:val="24"/>
          <w:szCs w:val="24"/>
        </w:rPr>
      </w:pPr>
      <w:r w:rsidRPr="006174F5">
        <w:rPr>
          <w:bCs/>
          <w:sz w:val="24"/>
          <w:szCs w:val="24"/>
        </w:rPr>
        <w:t>S</w:t>
      </w:r>
      <w:r w:rsidR="00A065A2" w:rsidRPr="006174F5">
        <w:rPr>
          <w:bCs/>
          <w:sz w:val="24"/>
          <w:szCs w:val="24"/>
        </w:rPr>
        <w:t>ubject</w:t>
      </w:r>
      <w:r w:rsidRPr="006174F5">
        <w:rPr>
          <w:bCs/>
          <w:sz w:val="24"/>
          <w:szCs w:val="24"/>
        </w:rPr>
        <w:t>:</w:t>
      </w:r>
      <w:r w:rsidRPr="006174F5">
        <w:rPr>
          <w:bCs/>
          <w:sz w:val="24"/>
          <w:szCs w:val="24"/>
        </w:rPr>
        <w:tab/>
        <w:t>I</w:t>
      </w:r>
      <w:r w:rsidR="00A065A2" w:rsidRPr="006174F5">
        <w:rPr>
          <w:bCs/>
          <w:sz w:val="24"/>
          <w:szCs w:val="24"/>
        </w:rPr>
        <w:t xml:space="preserve">rrevocable </w:t>
      </w:r>
      <w:r w:rsidRPr="006174F5">
        <w:rPr>
          <w:bCs/>
          <w:sz w:val="24"/>
          <w:szCs w:val="24"/>
        </w:rPr>
        <w:t>L</w:t>
      </w:r>
      <w:r w:rsidR="00A065A2" w:rsidRPr="006174F5">
        <w:rPr>
          <w:bCs/>
          <w:sz w:val="24"/>
          <w:szCs w:val="24"/>
        </w:rPr>
        <w:t xml:space="preserve">etters of Credit and Bonds Currently Held by </w:t>
      </w:r>
      <w:r w:rsidR="005E6DBB">
        <w:rPr>
          <w:bCs/>
          <w:sz w:val="24"/>
          <w:szCs w:val="24"/>
        </w:rPr>
        <w:t>t</w:t>
      </w:r>
      <w:r w:rsidR="00A065A2" w:rsidRPr="006174F5">
        <w:rPr>
          <w:bCs/>
          <w:sz w:val="24"/>
          <w:szCs w:val="24"/>
        </w:rPr>
        <w:t>he Marion County Planning Commission</w:t>
      </w:r>
    </w:p>
    <w:p w14:paraId="1F1FF195" w14:textId="27839ECC" w:rsidR="00B544AD" w:rsidRDefault="00B544AD" w:rsidP="00847861">
      <w:pPr>
        <w:pStyle w:val="NoSpacing"/>
        <w:ind w:left="1440" w:hanging="1440"/>
        <w:rPr>
          <w:bCs/>
          <w:sz w:val="24"/>
          <w:szCs w:val="24"/>
        </w:rPr>
      </w:pPr>
    </w:p>
    <w:p w14:paraId="76B29E6A" w14:textId="040F4CCB" w:rsidR="00C07B97" w:rsidRDefault="006174F5" w:rsidP="00C07B97">
      <w:pPr>
        <w:pStyle w:val="NoSpacing"/>
        <w:ind w:left="1440" w:hanging="1440"/>
        <w:rPr>
          <w:rFonts w:ascii="Lucida Bright" w:hAnsi="Lucida Bright"/>
          <w:b/>
          <w:sz w:val="24"/>
          <w:szCs w:val="24"/>
        </w:rPr>
      </w:pPr>
      <w:bookmarkStart w:id="0" w:name="_Hlk30745630"/>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bookmarkEnd w:id="0"/>
    </w:p>
    <w:p w14:paraId="3D744EC8" w14:textId="4E487986" w:rsidR="00C07B97" w:rsidRPr="006174F5" w:rsidRDefault="00C07B97" w:rsidP="00C07B97">
      <w:pPr>
        <w:pStyle w:val="NoSpacing"/>
        <w:ind w:left="1440" w:hanging="1440"/>
        <w:rPr>
          <w:rFonts w:ascii="Lucida Bright" w:hAnsi="Lucida Bright"/>
          <w:b/>
          <w:sz w:val="8"/>
          <w:szCs w:val="8"/>
        </w:rPr>
      </w:pPr>
    </w:p>
    <w:p w14:paraId="31FF1551" w14:textId="7140174E" w:rsidR="00C07B97" w:rsidRPr="0034656B" w:rsidRDefault="00C07B97" w:rsidP="00C07B97">
      <w:pPr>
        <w:pStyle w:val="NoSpacing"/>
        <w:ind w:left="1440" w:hanging="1440"/>
        <w:rPr>
          <w:b/>
          <w:sz w:val="16"/>
          <w:szCs w:val="16"/>
        </w:rPr>
      </w:pPr>
      <w:r w:rsidRPr="00947B33">
        <w:rPr>
          <w:rFonts w:ascii="Lucida Bright" w:hAnsi="Lucida Bright"/>
          <w:b/>
          <w:sz w:val="16"/>
          <w:szCs w:val="16"/>
        </w:rPr>
        <w:tab/>
      </w:r>
      <w:r w:rsidR="008E0ADE">
        <w:rPr>
          <w:rFonts w:ascii="Lucida Bright" w:hAnsi="Lucida Bright"/>
          <w:b/>
          <w:sz w:val="16"/>
          <w:szCs w:val="16"/>
        </w:rPr>
        <w:t xml:space="preserve">  </w:t>
      </w:r>
      <w:r w:rsidR="004C39E1">
        <w:rPr>
          <w:rFonts w:ascii="Lucida Bright" w:hAnsi="Lucida Bright"/>
          <w:b/>
          <w:sz w:val="16"/>
          <w:szCs w:val="16"/>
        </w:rPr>
        <w:t xml:space="preserve">    </w:t>
      </w:r>
      <w:r w:rsidR="000B5A40">
        <w:rPr>
          <w:rFonts w:ascii="Lucida Bright" w:hAnsi="Lucida Bright"/>
          <w:b/>
          <w:sz w:val="16"/>
          <w:szCs w:val="16"/>
        </w:rPr>
        <w:t xml:space="preserve"> </w:t>
      </w:r>
      <w:r w:rsidRPr="0034656B">
        <w:rPr>
          <w:b/>
          <w:sz w:val="16"/>
          <w:szCs w:val="16"/>
        </w:rPr>
        <w:t>DATE</w:t>
      </w:r>
      <w:r w:rsidRPr="0034656B">
        <w:rPr>
          <w:b/>
          <w:sz w:val="16"/>
          <w:szCs w:val="16"/>
        </w:rPr>
        <w:tab/>
      </w:r>
      <w:r w:rsidRPr="0034656B">
        <w:rPr>
          <w:b/>
          <w:sz w:val="16"/>
          <w:szCs w:val="16"/>
        </w:rPr>
        <w:tab/>
      </w:r>
      <w:r w:rsidRPr="0034656B">
        <w:rPr>
          <w:b/>
          <w:sz w:val="16"/>
          <w:szCs w:val="16"/>
        </w:rPr>
        <w:tab/>
      </w:r>
      <w:r w:rsidR="008E0ADE">
        <w:rPr>
          <w:b/>
          <w:sz w:val="16"/>
          <w:szCs w:val="16"/>
        </w:rPr>
        <w:t xml:space="preserve"> </w:t>
      </w:r>
      <w:r w:rsidR="000B5A40">
        <w:rPr>
          <w:b/>
          <w:sz w:val="16"/>
          <w:szCs w:val="16"/>
        </w:rPr>
        <w:t xml:space="preserve">   </w:t>
      </w:r>
      <w:r w:rsidRPr="0034656B">
        <w:rPr>
          <w:b/>
          <w:sz w:val="16"/>
          <w:szCs w:val="16"/>
        </w:rPr>
        <w:t>NAME</w:t>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000B5A40">
        <w:rPr>
          <w:b/>
          <w:sz w:val="16"/>
          <w:szCs w:val="16"/>
        </w:rPr>
        <w:t xml:space="preserve">  </w:t>
      </w:r>
      <w:r w:rsidRPr="0034656B">
        <w:rPr>
          <w:b/>
          <w:sz w:val="16"/>
          <w:szCs w:val="16"/>
        </w:rPr>
        <w:t>AMOUNT OF</w:t>
      </w:r>
      <w:r w:rsidRPr="0034656B">
        <w:rPr>
          <w:b/>
          <w:sz w:val="16"/>
          <w:szCs w:val="16"/>
        </w:rPr>
        <w:tab/>
      </w:r>
      <w:r w:rsidRPr="0034656B">
        <w:rPr>
          <w:b/>
          <w:sz w:val="16"/>
          <w:szCs w:val="16"/>
        </w:rPr>
        <w:tab/>
        <w:t xml:space="preserve">      TYPE OF</w:t>
      </w:r>
    </w:p>
    <w:p w14:paraId="21E182EB" w14:textId="52079321" w:rsidR="00C07B97" w:rsidRPr="0034656B" w:rsidRDefault="00C07B97" w:rsidP="00C07B97">
      <w:pPr>
        <w:pStyle w:val="NoSpacing"/>
        <w:ind w:left="1440" w:hanging="1440"/>
        <w:rPr>
          <w:b/>
          <w:sz w:val="16"/>
          <w:szCs w:val="16"/>
        </w:rPr>
      </w:pPr>
      <w:r w:rsidRPr="0034656B">
        <w:rPr>
          <w:b/>
          <w:sz w:val="16"/>
          <w:szCs w:val="16"/>
        </w:rPr>
        <w:t>DATE</w:t>
      </w:r>
      <w:r w:rsidRPr="0034656B">
        <w:rPr>
          <w:b/>
          <w:sz w:val="16"/>
          <w:szCs w:val="16"/>
        </w:rPr>
        <w:tab/>
        <w:t xml:space="preserve">  </w:t>
      </w:r>
      <w:r w:rsidR="008E0ADE">
        <w:rPr>
          <w:b/>
          <w:sz w:val="16"/>
          <w:szCs w:val="16"/>
        </w:rPr>
        <w:t xml:space="preserve"> </w:t>
      </w:r>
      <w:r w:rsidRPr="0034656B">
        <w:rPr>
          <w:b/>
          <w:sz w:val="16"/>
          <w:szCs w:val="16"/>
        </w:rPr>
        <w:t xml:space="preserve"> </w:t>
      </w:r>
      <w:r w:rsidR="000B5A40">
        <w:rPr>
          <w:b/>
          <w:sz w:val="16"/>
          <w:szCs w:val="16"/>
        </w:rPr>
        <w:t xml:space="preserve"> </w:t>
      </w:r>
      <w:r w:rsidR="004C39E1">
        <w:rPr>
          <w:b/>
          <w:sz w:val="16"/>
          <w:szCs w:val="16"/>
        </w:rPr>
        <w:t xml:space="preserve">      </w:t>
      </w:r>
      <w:r w:rsidR="000B5A40">
        <w:rPr>
          <w:b/>
          <w:sz w:val="16"/>
          <w:szCs w:val="16"/>
        </w:rPr>
        <w:t xml:space="preserve"> </w:t>
      </w:r>
      <w:r w:rsidRPr="0034656B">
        <w:rPr>
          <w:b/>
          <w:sz w:val="16"/>
          <w:szCs w:val="16"/>
        </w:rPr>
        <w:t>OF</w:t>
      </w:r>
      <w:r w:rsidRPr="0034656B">
        <w:rPr>
          <w:b/>
          <w:sz w:val="16"/>
          <w:szCs w:val="16"/>
        </w:rPr>
        <w:tab/>
      </w:r>
      <w:r w:rsidRPr="0034656B">
        <w:rPr>
          <w:b/>
          <w:sz w:val="16"/>
          <w:szCs w:val="16"/>
        </w:rPr>
        <w:tab/>
      </w:r>
      <w:r w:rsidRPr="0034656B">
        <w:rPr>
          <w:b/>
          <w:sz w:val="16"/>
          <w:szCs w:val="16"/>
        </w:rPr>
        <w:tab/>
        <w:t xml:space="preserve">    </w:t>
      </w:r>
      <w:r w:rsidR="000B5A40">
        <w:rPr>
          <w:b/>
          <w:sz w:val="16"/>
          <w:szCs w:val="16"/>
        </w:rPr>
        <w:t xml:space="preserve">  </w:t>
      </w:r>
      <w:proofErr w:type="spellStart"/>
      <w:r w:rsidRPr="0034656B">
        <w:rPr>
          <w:b/>
          <w:sz w:val="16"/>
          <w:szCs w:val="16"/>
        </w:rPr>
        <w:t>OF</w:t>
      </w:r>
      <w:proofErr w:type="spellEnd"/>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t xml:space="preserve">      LOC OR</w:t>
      </w:r>
      <w:r w:rsidRPr="0034656B">
        <w:rPr>
          <w:b/>
          <w:sz w:val="16"/>
          <w:szCs w:val="16"/>
        </w:rPr>
        <w:tab/>
        <w:t xml:space="preserve">              </w:t>
      </w:r>
      <w:r w:rsidRPr="0034656B">
        <w:rPr>
          <w:b/>
          <w:sz w:val="16"/>
          <w:szCs w:val="16"/>
        </w:rPr>
        <w:tab/>
      </w:r>
      <w:r w:rsidR="008E0ADE">
        <w:rPr>
          <w:b/>
          <w:sz w:val="16"/>
          <w:szCs w:val="16"/>
        </w:rPr>
        <w:t xml:space="preserve">                    </w:t>
      </w:r>
      <w:r w:rsidRPr="0034656B">
        <w:rPr>
          <w:b/>
          <w:sz w:val="16"/>
          <w:szCs w:val="16"/>
        </w:rPr>
        <w:t>IMPROVEMENT</w:t>
      </w:r>
    </w:p>
    <w:p w14:paraId="63683794" w14:textId="50CDB34A" w:rsidR="00C07B97" w:rsidRPr="008E0ADE" w:rsidRDefault="00C07B97" w:rsidP="00C07B97">
      <w:pPr>
        <w:pStyle w:val="NoSpacing"/>
        <w:ind w:left="1440" w:hanging="1440"/>
        <w:rPr>
          <w:b/>
          <w:sz w:val="16"/>
          <w:szCs w:val="16"/>
        </w:rPr>
      </w:pPr>
      <w:r w:rsidRPr="008E0ADE">
        <w:rPr>
          <w:b/>
          <w:sz w:val="16"/>
          <w:szCs w:val="16"/>
        </w:rPr>
        <w:t>EXECUTED</w:t>
      </w:r>
      <w:r w:rsidRPr="008E0ADE">
        <w:rPr>
          <w:b/>
          <w:sz w:val="16"/>
          <w:szCs w:val="16"/>
        </w:rPr>
        <w:tab/>
      </w:r>
      <w:r w:rsidR="004C39E1">
        <w:rPr>
          <w:b/>
          <w:sz w:val="16"/>
          <w:szCs w:val="16"/>
        </w:rPr>
        <w:t xml:space="preserve">CREDIT </w:t>
      </w:r>
      <w:r w:rsidRPr="008E0ADE">
        <w:rPr>
          <w:b/>
          <w:sz w:val="16"/>
          <w:szCs w:val="16"/>
        </w:rPr>
        <w:t>EXPIRATION</w:t>
      </w:r>
      <w:r w:rsidRPr="008E0ADE">
        <w:rPr>
          <w:b/>
          <w:sz w:val="16"/>
          <w:szCs w:val="16"/>
        </w:rPr>
        <w:tab/>
      </w:r>
      <w:r w:rsidRPr="008E0ADE">
        <w:rPr>
          <w:b/>
          <w:sz w:val="16"/>
          <w:szCs w:val="16"/>
        </w:rPr>
        <w:tab/>
        <w:t>DEVELOPER</w:t>
      </w:r>
      <w:r w:rsidRPr="008E0ADE">
        <w:rPr>
          <w:b/>
          <w:sz w:val="16"/>
          <w:szCs w:val="16"/>
        </w:rPr>
        <w:tab/>
      </w:r>
      <w:r w:rsidRPr="008E0ADE">
        <w:rPr>
          <w:b/>
          <w:sz w:val="16"/>
          <w:szCs w:val="16"/>
        </w:rPr>
        <w:tab/>
        <w:t>SUBDIVISION</w:t>
      </w:r>
      <w:r w:rsidRPr="008E0ADE">
        <w:rPr>
          <w:b/>
          <w:sz w:val="16"/>
          <w:szCs w:val="16"/>
        </w:rPr>
        <w:tab/>
      </w:r>
      <w:r w:rsidRPr="008E0ADE">
        <w:rPr>
          <w:b/>
          <w:sz w:val="16"/>
          <w:szCs w:val="16"/>
        </w:rPr>
        <w:tab/>
      </w:r>
      <w:r w:rsidRPr="008E0ADE">
        <w:rPr>
          <w:b/>
          <w:sz w:val="16"/>
          <w:szCs w:val="16"/>
        </w:rPr>
        <w:tab/>
      </w:r>
      <w:r w:rsidR="00D3205B">
        <w:rPr>
          <w:b/>
          <w:sz w:val="16"/>
          <w:szCs w:val="16"/>
        </w:rPr>
        <w:t>LENDER</w:t>
      </w:r>
      <w:r w:rsidRPr="008E0ADE">
        <w:rPr>
          <w:b/>
          <w:sz w:val="16"/>
          <w:szCs w:val="16"/>
        </w:rPr>
        <w:t xml:space="preserve">     </w:t>
      </w:r>
      <w:r w:rsidRPr="008E0ADE">
        <w:rPr>
          <w:b/>
          <w:sz w:val="16"/>
          <w:szCs w:val="16"/>
        </w:rPr>
        <w:tab/>
      </w:r>
      <w:r w:rsidRPr="008E0ADE">
        <w:rPr>
          <w:b/>
          <w:sz w:val="16"/>
          <w:szCs w:val="16"/>
        </w:rPr>
        <w:tab/>
        <w:t xml:space="preserve">   </w:t>
      </w:r>
      <w:r w:rsidR="008E0ADE" w:rsidRPr="008E0ADE">
        <w:rPr>
          <w:b/>
          <w:sz w:val="16"/>
          <w:szCs w:val="16"/>
        </w:rPr>
        <w:t xml:space="preserve">                      </w:t>
      </w:r>
      <w:r w:rsidRPr="008E0ADE">
        <w:rPr>
          <w:b/>
          <w:sz w:val="16"/>
          <w:szCs w:val="16"/>
        </w:rPr>
        <w:t xml:space="preserve">  BOND                   </w:t>
      </w:r>
      <w:r w:rsidRPr="008E0ADE">
        <w:rPr>
          <w:b/>
          <w:sz w:val="16"/>
          <w:szCs w:val="16"/>
        </w:rPr>
        <w:tab/>
      </w:r>
      <w:r w:rsidRPr="008E0ADE">
        <w:rPr>
          <w:b/>
          <w:sz w:val="16"/>
          <w:szCs w:val="16"/>
        </w:rPr>
        <w:tab/>
      </w:r>
      <w:r w:rsidR="008E0ADE" w:rsidRPr="008E0ADE">
        <w:rPr>
          <w:b/>
          <w:sz w:val="16"/>
          <w:szCs w:val="16"/>
        </w:rPr>
        <w:t xml:space="preserve">      </w:t>
      </w:r>
      <w:r w:rsidRPr="008E0ADE">
        <w:rPr>
          <w:b/>
          <w:sz w:val="16"/>
          <w:szCs w:val="16"/>
        </w:rPr>
        <w:t>BONDED</w:t>
      </w:r>
      <w:r w:rsidR="008E0ADE" w:rsidRPr="008E0ADE">
        <w:rPr>
          <w:b/>
          <w:sz w:val="16"/>
          <w:szCs w:val="16"/>
        </w:rPr>
        <w:t xml:space="preserve">   </w:t>
      </w:r>
      <w:r w:rsidRPr="008E0ADE">
        <w:rPr>
          <w:b/>
          <w:sz w:val="16"/>
          <w:szCs w:val="16"/>
        </w:rPr>
        <w:t xml:space="preserve">               </w:t>
      </w:r>
    </w:p>
    <w:p w14:paraId="317818EB" w14:textId="6BECA40D" w:rsidR="00C07B97" w:rsidRDefault="008E0ADE" w:rsidP="00C07B97">
      <w:pPr>
        <w:pStyle w:val="NoSpacing"/>
        <w:ind w:left="1440" w:hanging="1440"/>
        <w:rPr>
          <w:rFonts w:ascii="Lucida Bright" w:hAnsi="Lucida Bright"/>
          <w:b/>
          <w:sz w:val="16"/>
          <w:szCs w:val="16"/>
        </w:rPr>
      </w:pP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p>
    <w:p w14:paraId="41EF980D" w14:textId="77777777" w:rsidR="00C07B97" w:rsidRPr="000F2EA1" w:rsidRDefault="00C07B97" w:rsidP="00C07B97">
      <w:pPr>
        <w:pStyle w:val="NoSpacing"/>
        <w:ind w:left="1440" w:hanging="1440"/>
        <w:rPr>
          <w:bCs/>
          <w:sz w:val="16"/>
          <w:szCs w:val="16"/>
        </w:rPr>
      </w:pPr>
      <w:bookmarkStart w:id="1" w:name="_Hlk84313296"/>
    </w:p>
    <w:bookmarkEnd w:id="1"/>
    <w:p w14:paraId="5C531B4C" w14:textId="77777777" w:rsidR="0070684C" w:rsidRPr="000F2EA1" w:rsidRDefault="0070684C" w:rsidP="0070684C">
      <w:pPr>
        <w:pStyle w:val="NoSpacing"/>
        <w:ind w:left="1440" w:hanging="1440"/>
        <w:rPr>
          <w:bCs/>
          <w:sz w:val="16"/>
          <w:szCs w:val="16"/>
        </w:rPr>
      </w:pPr>
    </w:p>
    <w:p w14:paraId="7C085FF1" w14:textId="5F8374F1" w:rsidR="008D3562" w:rsidRDefault="008D3562" w:rsidP="008D3562">
      <w:pPr>
        <w:pStyle w:val="NoSpacing"/>
        <w:ind w:left="1440" w:hanging="1440"/>
        <w:rPr>
          <w:bCs/>
          <w:sz w:val="20"/>
          <w:szCs w:val="20"/>
        </w:rPr>
      </w:pPr>
      <w:r>
        <w:rPr>
          <w:bCs/>
          <w:sz w:val="20"/>
          <w:szCs w:val="20"/>
        </w:rPr>
        <w:t>04/21/2022</w:t>
      </w:r>
      <w:r w:rsidRPr="001B6103">
        <w:rPr>
          <w:bCs/>
          <w:sz w:val="20"/>
          <w:szCs w:val="20"/>
        </w:rPr>
        <w:tab/>
      </w:r>
      <w:r>
        <w:rPr>
          <w:bCs/>
          <w:sz w:val="20"/>
          <w:szCs w:val="20"/>
        </w:rPr>
        <w:t>04/19/202</w:t>
      </w:r>
      <w:r w:rsidR="006A4289">
        <w:rPr>
          <w:bCs/>
          <w:sz w:val="20"/>
          <w:szCs w:val="20"/>
        </w:rPr>
        <w:t>4</w:t>
      </w:r>
      <w:r w:rsidRPr="001B6103">
        <w:rPr>
          <w:bCs/>
          <w:sz w:val="20"/>
          <w:szCs w:val="20"/>
        </w:rPr>
        <w:tab/>
      </w:r>
      <w:r w:rsidRPr="001B6103">
        <w:rPr>
          <w:bCs/>
          <w:sz w:val="20"/>
          <w:szCs w:val="20"/>
        </w:rPr>
        <w:tab/>
        <w:t>Thunder Air, Inc.</w:t>
      </w:r>
      <w:r w:rsidRPr="001B6103">
        <w:rPr>
          <w:bCs/>
          <w:sz w:val="20"/>
          <w:szCs w:val="20"/>
        </w:rPr>
        <w:tab/>
      </w:r>
      <w:r w:rsidRPr="001B6103">
        <w:rPr>
          <w:bCs/>
          <w:sz w:val="20"/>
          <w:szCs w:val="20"/>
        </w:rPr>
        <w:tab/>
      </w:r>
      <w:r>
        <w:rPr>
          <w:bCs/>
          <w:sz w:val="20"/>
          <w:szCs w:val="20"/>
        </w:rPr>
        <w:t xml:space="preserve">River Gorge Ranch </w:t>
      </w:r>
      <w:r w:rsidRPr="00DA3836">
        <w:rPr>
          <w:b/>
          <w:sz w:val="20"/>
          <w:szCs w:val="20"/>
        </w:rPr>
        <w:t>Phase</w:t>
      </w:r>
      <w:r w:rsidR="00EC7663">
        <w:rPr>
          <w:b/>
          <w:sz w:val="20"/>
          <w:szCs w:val="20"/>
        </w:rPr>
        <w:t xml:space="preserve"> </w:t>
      </w:r>
      <w:r w:rsidRPr="00DA3836">
        <w:rPr>
          <w:b/>
          <w:sz w:val="20"/>
          <w:szCs w:val="20"/>
        </w:rPr>
        <w:t>1</w:t>
      </w:r>
      <w:r w:rsidRPr="001B6103">
        <w:rPr>
          <w:bCs/>
          <w:sz w:val="20"/>
          <w:szCs w:val="20"/>
        </w:rPr>
        <w:tab/>
      </w:r>
      <w:r>
        <w:rPr>
          <w:bCs/>
          <w:sz w:val="20"/>
          <w:szCs w:val="20"/>
        </w:rPr>
        <w:t>Pinnacle</w:t>
      </w:r>
      <w:r w:rsidRPr="001B6103">
        <w:rPr>
          <w:bCs/>
          <w:sz w:val="20"/>
          <w:szCs w:val="20"/>
        </w:rPr>
        <w:t xml:space="preserve"> </w:t>
      </w:r>
      <w:r w:rsidRPr="001B6103">
        <w:rPr>
          <w:bCs/>
          <w:sz w:val="20"/>
          <w:szCs w:val="20"/>
        </w:rPr>
        <w:tab/>
      </w:r>
      <w:r w:rsidRPr="001B6103">
        <w:rPr>
          <w:bCs/>
          <w:sz w:val="20"/>
          <w:szCs w:val="20"/>
        </w:rPr>
        <w:tab/>
        <w:t>$</w:t>
      </w:r>
      <w:r>
        <w:rPr>
          <w:bCs/>
          <w:sz w:val="20"/>
          <w:szCs w:val="20"/>
        </w:rPr>
        <w:t>1,448,225.00</w:t>
      </w:r>
      <w:r w:rsidRPr="001B6103">
        <w:rPr>
          <w:bCs/>
          <w:sz w:val="20"/>
          <w:szCs w:val="20"/>
        </w:rPr>
        <w:tab/>
      </w:r>
      <w:r w:rsidRPr="001B6103">
        <w:rPr>
          <w:bCs/>
          <w:sz w:val="20"/>
          <w:szCs w:val="20"/>
        </w:rPr>
        <w:tab/>
        <w:t>Roads</w:t>
      </w:r>
    </w:p>
    <w:p w14:paraId="6ADCD330" w14:textId="349EC289" w:rsidR="007B5683" w:rsidRDefault="007B5683" w:rsidP="008D3562">
      <w:pPr>
        <w:pStyle w:val="NoSpacing"/>
        <w:ind w:left="1440" w:hanging="1440"/>
        <w:rPr>
          <w:bCs/>
          <w:sz w:val="20"/>
          <w:szCs w:val="20"/>
        </w:rPr>
      </w:pPr>
    </w:p>
    <w:p w14:paraId="4999E367" w14:textId="5B26D1EF" w:rsidR="007B5683" w:rsidRDefault="007B5683" w:rsidP="008D3562">
      <w:pPr>
        <w:pStyle w:val="NoSpacing"/>
        <w:ind w:left="1440" w:hanging="1440"/>
        <w:rPr>
          <w:bCs/>
          <w:sz w:val="20"/>
          <w:szCs w:val="20"/>
        </w:rPr>
      </w:pPr>
      <w:bookmarkStart w:id="2" w:name="_Hlk149648417"/>
      <w:r w:rsidRPr="009115F5">
        <w:rPr>
          <w:bCs/>
          <w:sz w:val="20"/>
          <w:szCs w:val="20"/>
        </w:rPr>
        <w:t>10/21/2022</w:t>
      </w:r>
      <w:r w:rsidRPr="009115F5">
        <w:rPr>
          <w:bCs/>
          <w:sz w:val="20"/>
          <w:szCs w:val="20"/>
        </w:rPr>
        <w:tab/>
        <w:t>10/21/202</w:t>
      </w:r>
      <w:r w:rsidR="00F76CF3">
        <w:rPr>
          <w:bCs/>
          <w:sz w:val="20"/>
          <w:szCs w:val="20"/>
        </w:rPr>
        <w:t>4</w:t>
      </w:r>
      <w:r w:rsidRPr="009115F5">
        <w:rPr>
          <w:bCs/>
          <w:sz w:val="20"/>
          <w:szCs w:val="20"/>
        </w:rPr>
        <w:tab/>
      </w:r>
      <w:r w:rsidRPr="009115F5">
        <w:rPr>
          <w:bCs/>
          <w:sz w:val="20"/>
          <w:szCs w:val="20"/>
        </w:rPr>
        <w:tab/>
        <w:t>Thunder Air, Inc.</w:t>
      </w:r>
      <w:r w:rsidRPr="009115F5">
        <w:rPr>
          <w:bCs/>
          <w:sz w:val="20"/>
          <w:szCs w:val="20"/>
        </w:rPr>
        <w:tab/>
      </w:r>
      <w:r w:rsidRPr="009115F5">
        <w:rPr>
          <w:bCs/>
          <w:sz w:val="20"/>
          <w:szCs w:val="20"/>
        </w:rPr>
        <w:tab/>
        <w:t xml:space="preserve">River Gorge Ranch </w:t>
      </w:r>
      <w:r w:rsidRPr="009115F5">
        <w:rPr>
          <w:b/>
          <w:sz w:val="20"/>
          <w:szCs w:val="20"/>
        </w:rPr>
        <w:t>Phase</w:t>
      </w:r>
      <w:r w:rsidR="00EC7663">
        <w:rPr>
          <w:b/>
          <w:sz w:val="20"/>
          <w:szCs w:val="20"/>
        </w:rPr>
        <w:t xml:space="preserve"> </w:t>
      </w:r>
      <w:r w:rsidRPr="009115F5">
        <w:rPr>
          <w:b/>
          <w:sz w:val="20"/>
          <w:szCs w:val="20"/>
        </w:rPr>
        <w:t>1</w:t>
      </w:r>
      <w:r w:rsidR="00EC7663">
        <w:rPr>
          <w:b/>
          <w:sz w:val="20"/>
          <w:szCs w:val="20"/>
        </w:rPr>
        <w:t xml:space="preserve"> </w:t>
      </w:r>
      <w:r w:rsidR="00EA2470" w:rsidRPr="009115F5">
        <w:rPr>
          <w:b/>
          <w:sz w:val="20"/>
          <w:szCs w:val="20"/>
        </w:rPr>
        <w:t>-</w:t>
      </w:r>
      <w:r w:rsidR="00EC7663">
        <w:rPr>
          <w:b/>
          <w:sz w:val="20"/>
          <w:szCs w:val="20"/>
        </w:rPr>
        <w:t xml:space="preserve"> </w:t>
      </w:r>
      <w:r w:rsidRPr="009115F5">
        <w:rPr>
          <w:b/>
          <w:sz w:val="20"/>
          <w:szCs w:val="20"/>
        </w:rPr>
        <w:t>B</w:t>
      </w:r>
      <w:r w:rsidRPr="009115F5">
        <w:rPr>
          <w:b/>
          <w:sz w:val="20"/>
          <w:szCs w:val="20"/>
        </w:rPr>
        <w:tab/>
      </w:r>
      <w:r w:rsidRPr="009115F5">
        <w:rPr>
          <w:bCs/>
          <w:sz w:val="20"/>
          <w:szCs w:val="20"/>
        </w:rPr>
        <w:t>Pinnacle</w:t>
      </w:r>
      <w:r w:rsidRPr="009115F5">
        <w:rPr>
          <w:bCs/>
          <w:sz w:val="20"/>
          <w:szCs w:val="20"/>
        </w:rPr>
        <w:tab/>
      </w:r>
      <w:r w:rsidRPr="009115F5">
        <w:rPr>
          <w:bCs/>
          <w:sz w:val="20"/>
          <w:szCs w:val="20"/>
        </w:rPr>
        <w:tab/>
      </w:r>
      <w:r w:rsidRPr="009115F5">
        <w:rPr>
          <w:bCs/>
          <w:sz w:val="20"/>
          <w:szCs w:val="20"/>
        </w:rPr>
        <w:tab/>
        <w:t>$1,544,868.00</w:t>
      </w:r>
      <w:r w:rsidRPr="009115F5">
        <w:rPr>
          <w:bCs/>
          <w:sz w:val="20"/>
          <w:szCs w:val="20"/>
        </w:rPr>
        <w:tab/>
      </w:r>
      <w:r w:rsidRPr="009115F5">
        <w:rPr>
          <w:bCs/>
          <w:sz w:val="20"/>
          <w:szCs w:val="20"/>
        </w:rPr>
        <w:tab/>
        <w:t>Roads</w:t>
      </w:r>
    </w:p>
    <w:bookmarkEnd w:id="2"/>
    <w:p w14:paraId="026F6D3B" w14:textId="07BE1A66" w:rsidR="0010538B" w:rsidRDefault="0010538B" w:rsidP="008D3562">
      <w:pPr>
        <w:pStyle w:val="NoSpacing"/>
        <w:ind w:left="1440" w:hanging="1440"/>
        <w:rPr>
          <w:bCs/>
          <w:sz w:val="20"/>
          <w:szCs w:val="20"/>
        </w:rPr>
      </w:pPr>
    </w:p>
    <w:p w14:paraId="77B29E6E" w14:textId="5F163813" w:rsidR="00EB3105" w:rsidRDefault="00EB3105" w:rsidP="00EB3105">
      <w:pPr>
        <w:pStyle w:val="NoSpacing"/>
        <w:ind w:left="1440" w:hanging="1440"/>
        <w:rPr>
          <w:bCs/>
          <w:sz w:val="20"/>
          <w:szCs w:val="20"/>
        </w:rPr>
      </w:pPr>
      <w:r>
        <w:rPr>
          <w:bCs/>
          <w:sz w:val="20"/>
          <w:szCs w:val="20"/>
        </w:rPr>
        <w:t>09/29/2023</w:t>
      </w:r>
      <w:r w:rsidRPr="009115F5">
        <w:rPr>
          <w:bCs/>
          <w:sz w:val="20"/>
          <w:szCs w:val="20"/>
        </w:rPr>
        <w:tab/>
      </w:r>
      <w:r>
        <w:rPr>
          <w:bCs/>
          <w:sz w:val="20"/>
          <w:szCs w:val="20"/>
        </w:rPr>
        <w:t>09/30/2024</w:t>
      </w:r>
      <w:r w:rsidRPr="009115F5">
        <w:rPr>
          <w:bCs/>
          <w:sz w:val="20"/>
          <w:szCs w:val="20"/>
        </w:rPr>
        <w:tab/>
      </w:r>
      <w:r w:rsidRPr="009115F5">
        <w:rPr>
          <w:bCs/>
          <w:sz w:val="20"/>
          <w:szCs w:val="20"/>
        </w:rPr>
        <w:tab/>
        <w:t>Thunder Air, Inc.</w:t>
      </w:r>
      <w:r w:rsidRPr="009115F5">
        <w:rPr>
          <w:bCs/>
          <w:sz w:val="20"/>
          <w:szCs w:val="20"/>
        </w:rPr>
        <w:tab/>
      </w:r>
      <w:r w:rsidRPr="009115F5">
        <w:rPr>
          <w:bCs/>
          <w:sz w:val="20"/>
          <w:szCs w:val="20"/>
        </w:rPr>
        <w:tab/>
        <w:t xml:space="preserve">River Gorge Ranch </w:t>
      </w:r>
      <w:r w:rsidRPr="009115F5">
        <w:rPr>
          <w:b/>
          <w:sz w:val="20"/>
          <w:szCs w:val="20"/>
        </w:rPr>
        <w:t>Phase</w:t>
      </w:r>
      <w:r w:rsidR="00EC7663">
        <w:rPr>
          <w:b/>
          <w:sz w:val="20"/>
          <w:szCs w:val="20"/>
        </w:rPr>
        <w:t xml:space="preserve"> </w:t>
      </w:r>
      <w:r>
        <w:rPr>
          <w:b/>
          <w:sz w:val="20"/>
          <w:szCs w:val="20"/>
        </w:rPr>
        <w:t>2</w:t>
      </w:r>
      <w:r w:rsidR="00EC7663">
        <w:rPr>
          <w:b/>
          <w:sz w:val="20"/>
          <w:szCs w:val="20"/>
        </w:rPr>
        <w:t xml:space="preserve"> </w:t>
      </w:r>
      <w:r>
        <w:rPr>
          <w:b/>
          <w:sz w:val="20"/>
          <w:szCs w:val="20"/>
        </w:rPr>
        <w:t>-</w:t>
      </w:r>
      <w:r w:rsidR="00EC7663">
        <w:rPr>
          <w:b/>
          <w:sz w:val="20"/>
          <w:szCs w:val="20"/>
        </w:rPr>
        <w:t xml:space="preserve"> </w:t>
      </w:r>
      <w:r>
        <w:rPr>
          <w:b/>
          <w:sz w:val="20"/>
          <w:szCs w:val="20"/>
        </w:rPr>
        <w:t>#1</w:t>
      </w:r>
      <w:r w:rsidRPr="009115F5">
        <w:rPr>
          <w:b/>
          <w:sz w:val="20"/>
          <w:szCs w:val="20"/>
        </w:rPr>
        <w:tab/>
      </w:r>
      <w:r w:rsidRPr="00EB3105">
        <w:rPr>
          <w:bCs/>
          <w:sz w:val="20"/>
          <w:szCs w:val="20"/>
        </w:rPr>
        <w:t>Tower Community Bank</w:t>
      </w:r>
      <w:r w:rsidRPr="009115F5">
        <w:rPr>
          <w:bCs/>
          <w:sz w:val="20"/>
          <w:szCs w:val="20"/>
        </w:rPr>
        <w:tab/>
        <w:t>$1,</w:t>
      </w:r>
      <w:r w:rsidR="00743156">
        <w:rPr>
          <w:bCs/>
          <w:sz w:val="20"/>
          <w:szCs w:val="20"/>
        </w:rPr>
        <w:t>125,000.00</w:t>
      </w:r>
      <w:r w:rsidRPr="009115F5">
        <w:rPr>
          <w:bCs/>
          <w:sz w:val="20"/>
          <w:szCs w:val="20"/>
        </w:rPr>
        <w:tab/>
      </w:r>
      <w:r w:rsidRPr="009115F5">
        <w:rPr>
          <w:bCs/>
          <w:sz w:val="20"/>
          <w:szCs w:val="20"/>
        </w:rPr>
        <w:tab/>
        <w:t>Roads</w:t>
      </w:r>
    </w:p>
    <w:p w14:paraId="230763BF" w14:textId="77777777" w:rsidR="0010538B" w:rsidRDefault="0010538B" w:rsidP="008D3562">
      <w:pPr>
        <w:pStyle w:val="NoSpacing"/>
        <w:ind w:left="1440" w:hanging="1440"/>
        <w:rPr>
          <w:bCs/>
          <w:sz w:val="20"/>
          <w:szCs w:val="20"/>
        </w:rPr>
      </w:pPr>
    </w:p>
    <w:p w14:paraId="3587F98C" w14:textId="77777777" w:rsidR="00D440C8" w:rsidRDefault="00D440C8" w:rsidP="008D3562">
      <w:pPr>
        <w:pStyle w:val="NoSpacing"/>
        <w:ind w:left="1440" w:hanging="1440"/>
        <w:rPr>
          <w:bCs/>
          <w:sz w:val="20"/>
          <w:szCs w:val="20"/>
        </w:rPr>
      </w:pPr>
    </w:p>
    <w:p w14:paraId="6EE38578" w14:textId="77777777" w:rsidR="008D3562" w:rsidRDefault="008D3562" w:rsidP="00C07B97">
      <w:pPr>
        <w:pStyle w:val="NoSpacing"/>
        <w:ind w:left="1440" w:hanging="1440"/>
        <w:rPr>
          <w:bCs/>
          <w:sz w:val="20"/>
          <w:szCs w:val="20"/>
        </w:rPr>
      </w:pPr>
    </w:p>
    <w:p w14:paraId="27C0F1D4" w14:textId="1C74A84D" w:rsidR="00623B1D" w:rsidRDefault="009F605F" w:rsidP="009F605F">
      <w:pPr>
        <w:pStyle w:val="NoSpacing"/>
        <w:numPr>
          <w:ilvl w:val="0"/>
          <w:numId w:val="3"/>
        </w:numPr>
        <w:rPr>
          <w:bCs/>
          <w:sz w:val="20"/>
          <w:szCs w:val="20"/>
        </w:rPr>
      </w:pPr>
      <w:bookmarkStart w:id="3" w:name="_Hlk120537470"/>
      <w:r>
        <w:rPr>
          <w:bCs/>
          <w:sz w:val="20"/>
          <w:szCs w:val="20"/>
        </w:rPr>
        <w:t xml:space="preserve">River Gorge Ranch </w:t>
      </w:r>
      <w:r w:rsidRPr="00DA3836">
        <w:rPr>
          <w:b/>
          <w:sz w:val="20"/>
          <w:szCs w:val="20"/>
        </w:rPr>
        <w:t>Phase</w:t>
      </w:r>
      <w:r w:rsidR="00146BAD">
        <w:rPr>
          <w:b/>
          <w:sz w:val="20"/>
          <w:szCs w:val="20"/>
        </w:rPr>
        <w:t xml:space="preserve"> </w:t>
      </w:r>
      <w:r w:rsidRPr="00DA3836">
        <w:rPr>
          <w:b/>
          <w:sz w:val="20"/>
          <w:szCs w:val="20"/>
        </w:rPr>
        <w:t>1</w:t>
      </w:r>
      <w:r>
        <w:rPr>
          <w:b/>
          <w:sz w:val="20"/>
          <w:szCs w:val="20"/>
        </w:rPr>
        <w:t xml:space="preserve">:  </w:t>
      </w:r>
      <w:r w:rsidR="00623B1D" w:rsidRPr="00623B1D">
        <w:rPr>
          <w:bCs/>
          <w:sz w:val="20"/>
          <w:szCs w:val="20"/>
        </w:rPr>
        <w:t>Irrevocable Standby Letter of Credit No. 90744582 dated 04/21/2022 received in the Marion County Building and Planning Office 05/04/2022</w:t>
      </w:r>
      <w:r w:rsidR="00EA2470">
        <w:rPr>
          <w:bCs/>
          <w:sz w:val="20"/>
          <w:szCs w:val="20"/>
        </w:rPr>
        <w:t xml:space="preserve"> </w:t>
      </w:r>
      <w:r w:rsidR="00623B1D">
        <w:rPr>
          <w:bCs/>
          <w:sz w:val="20"/>
          <w:szCs w:val="20"/>
        </w:rPr>
        <w:t>iss</w:t>
      </w:r>
      <w:r w:rsidR="00EA2470">
        <w:rPr>
          <w:bCs/>
          <w:sz w:val="20"/>
          <w:szCs w:val="20"/>
        </w:rPr>
        <w:t>u</w:t>
      </w:r>
      <w:r w:rsidR="00623B1D">
        <w:rPr>
          <w:bCs/>
          <w:sz w:val="20"/>
          <w:szCs w:val="20"/>
        </w:rPr>
        <w:t>ed on behalf of Thunder Air, Inc.</w:t>
      </w:r>
      <w:r w:rsidR="00623B1D" w:rsidRPr="00623B1D">
        <w:rPr>
          <w:bCs/>
          <w:sz w:val="20"/>
          <w:szCs w:val="20"/>
        </w:rPr>
        <w:t xml:space="preserve"> </w:t>
      </w:r>
      <w:r w:rsidR="00824C25">
        <w:rPr>
          <w:bCs/>
          <w:sz w:val="20"/>
          <w:szCs w:val="20"/>
        </w:rPr>
        <w:t xml:space="preserve">by </w:t>
      </w:r>
      <w:r w:rsidR="00623B1D">
        <w:rPr>
          <w:bCs/>
          <w:sz w:val="20"/>
          <w:szCs w:val="20"/>
        </w:rPr>
        <w:t>Pinnacle Bank</w:t>
      </w:r>
      <w:r w:rsidR="00824C25">
        <w:rPr>
          <w:bCs/>
          <w:sz w:val="20"/>
          <w:szCs w:val="20"/>
        </w:rPr>
        <w:t xml:space="preserve"> in the amount of $1,448,225.00</w:t>
      </w:r>
      <w:r w:rsidR="00623B1D">
        <w:rPr>
          <w:bCs/>
          <w:sz w:val="20"/>
          <w:szCs w:val="20"/>
        </w:rPr>
        <w:t>.</w:t>
      </w:r>
    </w:p>
    <w:p w14:paraId="5EC58EAC" w14:textId="5BFF4ED3" w:rsidR="00623B1D" w:rsidRDefault="00623B1D" w:rsidP="00623B1D">
      <w:pPr>
        <w:pStyle w:val="NoSpacing"/>
        <w:ind w:left="720"/>
        <w:rPr>
          <w:bCs/>
          <w:sz w:val="20"/>
          <w:szCs w:val="20"/>
        </w:rPr>
      </w:pPr>
    </w:p>
    <w:p w14:paraId="587D43F5" w14:textId="7F9C9C5B" w:rsidR="009F605F" w:rsidRPr="000F2EA1" w:rsidRDefault="009F605F" w:rsidP="00623B1D">
      <w:pPr>
        <w:pStyle w:val="NoSpacing"/>
        <w:ind w:left="720"/>
        <w:rPr>
          <w:bCs/>
          <w:sz w:val="20"/>
          <w:szCs w:val="20"/>
        </w:rPr>
      </w:pPr>
      <w:r>
        <w:rPr>
          <w:sz w:val="20"/>
          <w:szCs w:val="20"/>
        </w:rPr>
        <w:t xml:space="preserve">This </w:t>
      </w:r>
      <w:r w:rsidRPr="007869B6">
        <w:rPr>
          <w:sz w:val="20"/>
          <w:szCs w:val="20"/>
        </w:rPr>
        <w:t xml:space="preserve">is a </w:t>
      </w:r>
      <w:r w:rsidRPr="00BA7A97">
        <w:rPr>
          <w:b/>
          <w:bCs/>
          <w:sz w:val="20"/>
          <w:szCs w:val="20"/>
        </w:rPr>
        <w:t>self-renewing</w:t>
      </w:r>
      <w:r w:rsidRPr="007869B6">
        <w:rPr>
          <w:sz w:val="20"/>
          <w:szCs w:val="20"/>
        </w:rPr>
        <w:t xml:space="preserve"> Letter of Credit which means it automatically renews annually on its anniversary date unless the County Planning Commission receives notice by certified mail at least </w:t>
      </w:r>
      <w:r>
        <w:rPr>
          <w:sz w:val="20"/>
          <w:szCs w:val="20"/>
        </w:rPr>
        <w:t>sixty (6</w:t>
      </w:r>
      <w:r w:rsidRPr="007869B6">
        <w:rPr>
          <w:sz w:val="20"/>
          <w:szCs w:val="20"/>
        </w:rPr>
        <w:t>0</w:t>
      </w:r>
      <w:r>
        <w:rPr>
          <w:sz w:val="20"/>
          <w:szCs w:val="20"/>
        </w:rPr>
        <w:t>)</w:t>
      </w:r>
      <w:r w:rsidRPr="007869B6">
        <w:rPr>
          <w:sz w:val="20"/>
          <w:szCs w:val="20"/>
        </w:rPr>
        <w:t xml:space="preserve"> days prior to its expiration date that the bank intends not to renew.  </w:t>
      </w:r>
    </w:p>
    <w:bookmarkEnd w:id="3"/>
    <w:p w14:paraId="1B789001" w14:textId="77777777" w:rsidR="009F605F" w:rsidRDefault="009F605F" w:rsidP="00DA3836">
      <w:pPr>
        <w:pStyle w:val="NoSpacing"/>
        <w:rPr>
          <w:bCs/>
          <w:sz w:val="20"/>
          <w:szCs w:val="20"/>
        </w:rPr>
      </w:pPr>
    </w:p>
    <w:p w14:paraId="225CB31D" w14:textId="58D1405E" w:rsidR="00081560" w:rsidRDefault="00574E91" w:rsidP="009F605F">
      <w:pPr>
        <w:pStyle w:val="NoSpacing"/>
        <w:ind w:left="720"/>
        <w:rPr>
          <w:bCs/>
          <w:sz w:val="20"/>
          <w:szCs w:val="20"/>
        </w:rPr>
      </w:pPr>
      <w:bookmarkStart w:id="4" w:name="_Hlk120538751"/>
      <w:r w:rsidRPr="00F72AD5">
        <w:rPr>
          <w:bCs/>
          <w:sz w:val="20"/>
          <w:szCs w:val="20"/>
        </w:rPr>
        <w:t>06/07/2022 MCRP Meet</w:t>
      </w:r>
      <w:r w:rsidR="00F72AD5">
        <w:rPr>
          <w:bCs/>
          <w:sz w:val="20"/>
          <w:szCs w:val="20"/>
        </w:rPr>
        <w:t>ing</w:t>
      </w:r>
      <w:r w:rsidRPr="00F72AD5">
        <w:rPr>
          <w:bCs/>
          <w:sz w:val="20"/>
          <w:szCs w:val="20"/>
        </w:rPr>
        <w:t xml:space="preserve"> </w:t>
      </w:r>
      <w:r w:rsidR="009A3B4A">
        <w:rPr>
          <w:bCs/>
          <w:sz w:val="20"/>
          <w:szCs w:val="20"/>
        </w:rPr>
        <w:t>a</w:t>
      </w:r>
      <w:r w:rsidRPr="00F72AD5">
        <w:rPr>
          <w:bCs/>
          <w:sz w:val="20"/>
          <w:szCs w:val="20"/>
        </w:rPr>
        <w:t xml:space="preserve">genda </w:t>
      </w:r>
      <w:r w:rsidR="009A3B4A">
        <w:rPr>
          <w:bCs/>
          <w:sz w:val="20"/>
          <w:szCs w:val="20"/>
        </w:rPr>
        <w:t>i</w:t>
      </w:r>
      <w:r w:rsidRPr="00F72AD5">
        <w:rPr>
          <w:bCs/>
          <w:sz w:val="20"/>
          <w:szCs w:val="20"/>
        </w:rPr>
        <w:t>tem</w:t>
      </w:r>
      <w:r>
        <w:rPr>
          <w:b/>
          <w:sz w:val="20"/>
          <w:szCs w:val="20"/>
        </w:rPr>
        <w:t xml:space="preserve"> </w:t>
      </w:r>
      <w:r w:rsidR="009053C3">
        <w:rPr>
          <w:bCs/>
          <w:sz w:val="20"/>
          <w:szCs w:val="20"/>
        </w:rPr>
        <w:t xml:space="preserve">for </w:t>
      </w:r>
      <w:r w:rsidR="00DA3836" w:rsidRPr="000F2EA1">
        <w:rPr>
          <w:bCs/>
          <w:sz w:val="20"/>
          <w:szCs w:val="20"/>
        </w:rPr>
        <w:t>Final Bond Approval</w:t>
      </w:r>
      <w:r w:rsidR="00F72AD5">
        <w:rPr>
          <w:bCs/>
          <w:sz w:val="20"/>
          <w:szCs w:val="20"/>
        </w:rPr>
        <w:t>.</w:t>
      </w:r>
      <w:bookmarkStart w:id="5" w:name="_Hlk103849297"/>
      <w:r w:rsidR="00F72AD5">
        <w:rPr>
          <w:bCs/>
          <w:sz w:val="20"/>
          <w:szCs w:val="20"/>
        </w:rPr>
        <w:t xml:space="preserve">  </w:t>
      </w:r>
      <w:r w:rsidR="00DA3836" w:rsidRPr="000F2EA1">
        <w:rPr>
          <w:bCs/>
          <w:sz w:val="20"/>
          <w:szCs w:val="20"/>
        </w:rPr>
        <w:t>Pinnacle Irrevocable Standby Letter of Credit No. 90</w:t>
      </w:r>
      <w:r w:rsidR="00DA3836">
        <w:rPr>
          <w:bCs/>
          <w:sz w:val="20"/>
          <w:szCs w:val="20"/>
        </w:rPr>
        <w:t xml:space="preserve">744582 </w:t>
      </w:r>
      <w:r w:rsidR="00DA3836" w:rsidRPr="000F2EA1">
        <w:rPr>
          <w:bCs/>
          <w:sz w:val="20"/>
          <w:szCs w:val="20"/>
        </w:rPr>
        <w:t>dated 0</w:t>
      </w:r>
      <w:r w:rsidR="00DA3836">
        <w:rPr>
          <w:bCs/>
          <w:sz w:val="20"/>
          <w:szCs w:val="20"/>
        </w:rPr>
        <w:t>4</w:t>
      </w:r>
      <w:r w:rsidR="00DA3836" w:rsidRPr="000F2EA1">
        <w:rPr>
          <w:bCs/>
          <w:sz w:val="20"/>
          <w:szCs w:val="20"/>
        </w:rPr>
        <w:t>/2</w:t>
      </w:r>
      <w:r w:rsidR="00DA3836">
        <w:rPr>
          <w:bCs/>
          <w:sz w:val="20"/>
          <w:szCs w:val="20"/>
        </w:rPr>
        <w:t>1</w:t>
      </w:r>
      <w:r w:rsidR="00DA3836" w:rsidRPr="000F2EA1">
        <w:rPr>
          <w:bCs/>
          <w:sz w:val="20"/>
          <w:szCs w:val="20"/>
        </w:rPr>
        <w:t>/202</w:t>
      </w:r>
      <w:r w:rsidR="00613EE3">
        <w:rPr>
          <w:bCs/>
          <w:sz w:val="20"/>
          <w:szCs w:val="20"/>
        </w:rPr>
        <w:t>2</w:t>
      </w:r>
      <w:r w:rsidR="00824C25">
        <w:rPr>
          <w:bCs/>
          <w:sz w:val="20"/>
          <w:szCs w:val="20"/>
        </w:rPr>
        <w:t xml:space="preserve"> in the amount of $1,448,225.00</w:t>
      </w:r>
      <w:r w:rsidR="00623B1D">
        <w:rPr>
          <w:bCs/>
          <w:sz w:val="20"/>
          <w:szCs w:val="20"/>
        </w:rPr>
        <w:t xml:space="preserve">.  </w:t>
      </w:r>
      <w:r w:rsidR="00081560">
        <w:rPr>
          <w:bCs/>
          <w:sz w:val="20"/>
          <w:szCs w:val="20"/>
        </w:rPr>
        <w:t>Commission voted unanimously to accept this Letter of Credit at their 06/07/2022 MCRP Meeting.</w:t>
      </w:r>
    </w:p>
    <w:p w14:paraId="6E9F3F1F" w14:textId="727AF84C" w:rsidR="00E25906" w:rsidRDefault="00E25906" w:rsidP="009F605F">
      <w:pPr>
        <w:pStyle w:val="NoSpacing"/>
        <w:ind w:left="720"/>
        <w:rPr>
          <w:bCs/>
          <w:sz w:val="20"/>
          <w:szCs w:val="20"/>
        </w:rPr>
      </w:pPr>
    </w:p>
    <w:p w14:paraId="72947E35" w14:textId="5FB77B4C" w:rsidR="00E25906" w:rsidRDefault="00E25906" w:rsidP="009F605F">
      <w:pPr>
        <w:pStyle w:val="NoSpacing"/>
        <w:ind w:left="720"/>
        <w:rPr>
          <w:bCs/>
          <w:sz w:val="20"/>
          <w:szCs w:val="20"/>
        </w:rPr>
      </w:pPr>
      <w:r w:rsidRPr="00F72AD5">
        <w:rPr>
          <w:bCs/>
          <w:sz w:val="20"/>
          <w:szCs w:val="20"/>
        </w:rPr>
        <w:t>0</w:t>
      </w:r>
      <w:r>
        <w:rPr>
          <w:bCs/>
          <w:sz w:val="20"/>
          <w:szCs w:val="20"/>
        </w:rPr>
        <w:t>2</w:t>
      </w:r>
      <w:r w:rsidRPr="00F72AD5">
        <w:rPr>
          <w:bCs/>
          <w:sz w:val="20"/>
          <w:szCs w:val="20"/>
        </w:rPr>
        <w:t>/</w:t>
      </w:r>
      <w:r>
        <w:rPr>
          <w:bCs/>
          <w:sz w:val="20"/>
          <w:szCs w:val="20"/>
        </w:rPr>
        <w:t>14</w:t>
      </w:r>
      <w:r w:rsidRPr="00F72AD5">
        <w:rPr>
          <w:bCs/>
          <w:sz w:val="20"/>
          <w:szCs w:val="20"/>
        </w:rPr>
        <w:t>/202</w:t>
      </w:r>
      <w:r>
        <w:rPr>
          <w:bCs/>
          <w:sz w:val="20"/>
          <w:szCs w:val="20"/>
        </w:rPr>
        <w:t>3</w:t>
      </w:r>
      <w:r w:rsidRPr="00F72AD5">
        <w:rPr>
          <w:bCs/>
          <w:sz w:val="20"/>
          <w:szCs w:val="20"/>
        </w:rPr>
        <w:t xml:space="preserve"> MCRP Meet</w:t>
      </w:r>
      <w:r>
        <w:rPr>
          <w:bCs/>
          <w:sz w:val="20"/>
          <w:szCs w:val="20"/>
        </w:rPr>
        <w:t>ing, Mayor Jackson asked that Renea Wilson contact Dane Bradshaw regarding the</w:t>
      </w:r>
      <w:r w:rsidR="00503E34">
        <w:rPr>
          <w:bCs/>
          <w:sz w:val="20"/>
          <w:szCs w:val="20"/>
        </w:rPr>
        <w:t xml:space="preserve"> road status under this LOC and their intent with regard to renewal of this LOC.</w:t>
      </w:r>
    </w:p>
    <w:p w14:paraId="381176EA" w14:textId="77777777" w:rsidR="00E25906" w:rsidRDefault="00E25906" w:rsidP="009F605F">
      <w:pPr>
        <w:pStyle w:val="NoSpacing"/>
        <w:ind w:left="720"/>
        <w:rPr>
          <w:bCs/>
          <w:sz w:val="20"/>
          <w:szCs w:val="20"/>
        </w:rPr>
      </w:pPr>
    </w:p>
    <w:p w14:paraId="4A7E85C6" w14:textId="4F10C73D" w:rsidR="00E25906" w:rsidRDefault="00E25906" w:rsidP="00E25906">
      <w:pPr>
        <w:ind w:left="720"/>
      </w:pPr>
      <w:r>
        <w:rPr>
          <w:bCs/>
          <w:sz w:val="20"/>
          <w:szCs w:val="20"/>
        </w:rPr>
        <w:lastRenderedPageBreak/>
        <w:t xml:space="preserve">02/15/2023 email from Dane Bradshaw:  </w:t>
      </w:r>
      <w:r w:rsidR="00D44876">
        <w:rPr>
          <w:bCs/>
          <w:sz w:val="20"/>
          <w:szCs w:val="20"/>
        </w:rPr>
        <w:t>“</w:t>
      </w:r>
      <w:r>
        <w:t xml:space="preserve">We will utilize the </w:t>
      </w:r>
      <w:r w:rsidR="001C1618">
        <w:t>1-year</w:t>
      </w:r>
      <w:r>
        <w:t xml:space="preserve"> extension.  I believe the letter is set up for auto </w:t>
      </w:r>
      <w:r w:rsidR="001C1618">
        <w:t>renewal,</w:t>
      </w:r>
      <w:r>
        <w:t xml:space="preserve"> so no new letter is needed, from what I understand.  Roads have made great progress with approximately 7,000 linear ft graveled and main road up the mountain going as fast as weather will allow</w:t>
      </w:r>
      <w:r w:rsidR="006A4289">
        <w:t>.</w:t>
      </w:r>
      <w:r w:rsidR="00D44876">
        <w:t>”</w:t>
      </w:r>
      <w:r w:rsidR="006A4289">
        <w:t xml:space="preserve"> </w:t>
      </w:r>
      <w:bookmarkStart w:id="6" w:name="_Hlk147209983"/>
      <w:r w:rsidR="006A4289">
        <w:t xml:space="preserve"> DATE OF CREDIT EXPIRATION modified from 04/19/2023 to 04/19/2024.</w:t>
      </w:r>
    </w:p>
    <w:bookmarkEnd w:id="6"/>
    <w:p w14:paraId="382E6824" w14:textId="675DEF63" w:rsidR="00DF4DAD" w:rsidRDefault="00DF4DAD" w:rsidP="00E25906">
      <w:pPr>
        <w:ind w:left="720"/>
      </w:pPr>
    </w:p>
    <w:p w14:paraId="19B59FA7" w14:textId="309CDDEE" w:rsidR="00DF4DAD" w:rsidRDefault="00DF4DAD" w:rsidP="00E25906">
      <w:pPr>
        <w:ind w:left="720"/>
      </w:pPr>
      <w:r>
        <w:t xml:space="preserve">03/07/2023 information from Dane Bradshaw’s 02/15/2023 </w:t>
      </w:r>
      <w:r w:rsidR="00176BF3">
        <w:t xml:space="preserve">email </w:t>
      </w:r>
      <w:r>
        <w:t>shared with the MCRP at their</w:t>
      </w:r>
      <w:r w:rsidR="007F0282">
        <w:t xml:space="preserve"> 03/07/2023</w:t>
      </w:r>
      <w:r>
        <w:t xml:space="preserve"> monthly meeting</w:t>
      </w:r>
    </w:p>
    <w:p w14:paraId="72DEC801" w14:textId="77777777" w:rsidR="00E25906" w:rsidRDefault="00E25906" w:rsidP="00E25906"/>
    <w:p w14:paraId="17E94318" w14:textId="67ABCEB7" w:rsidR="00E25906" w:rsidRDefault="00E25906" w:rsidP="009F605F">
      <w:pPr>
        <w:pStyle w:val="NoSpacing"/>
        <w:ind w:left="720"/>
        <w:rPr>
          <w:bCs/>
          <w:sz w:val="20"/>
          <w:szCs w:val="20"/>
        </w:rPr>
      </w:pPr>
    </w:p>
    <w:bookmarkEnd w:id="4"/>
    <w:bookmarkEnd w:id="5"/>
    <w:p w14:paraId="34327A44" w14:textId="36AA3485" w:rsidR="00DA3836" w:rsidRDefault="00DA3836" w:rsidP="00DA3836">
      <w:pPr>
        <w:pStyle w:val="NoSpacing"/>
        <w:rPr>
          <w:bCs/>
          <w:sz w:val="16"/>
          <w:szCs w:val="16"/>
        </w:rPr>
      </w:pPr>
    </w:p>
    <w:p w14:paraId="3FD2DBA5" w14:textId="136BF3FC" w:rsidR="007B5683" w:rsidRPr="009115F5" w:rsidRDefault="007B5683" w:rsidP="007B5683">
      <w:pPr>
        <w:pStyle w:val="NoSpacing"/>
        <w:numPr>
          <w:ilvl w:val="0"/>
          <w:numId w:val="3"/>
        </w:numPr>
        <w:rPr>
          <w:bCs/>
          <w:sz w:val="20"/>
          <w:szCs w:val="20"/>
        </w:rPr>
      </w:pPr>
      <w:bookmarkStart w:id="7" w:name="_Hlk120538847"/>
      <w:r w:rsidRPr="009115F5">
        <w:rPr>
          <w:bCs/>
          <w:sz w:val="20"/>
          <w:szCs w:val="20"/>
        </w:rPr>
        <w:t xml:space="preserve">River Gorge Ranch </w:t>
      </w:r>
      <w:r w:rsidRPr="009115F5">
        <w:rPr>
          <w:b/>
          <w:sz w:val="20"/>
          <w:szCs w:val="20"/>
        </w:rPr>
        <w:t>Phase 1</w:t>
      </w:r>
      <w:r w:rsidR="00EA2470" w:rsidRPr="009115F5">
        <w:rPr>
          <w:b/>
          <w:sz w:val="20"/>
          <w:szCs w:val="20"/>
        </w:rPr>
        <w:t>-</w:t>
      </w:r>
      <w:r w:rsidRPr="009115F5">
        <w:rPr>
          <w:b/>
          <w:sz w:val="20"/>
          <w:szCs w:val="20"/>
        </w:rPr>
        <w:t xml:space="preserve">B:  </w:t>
      </w:r>
      <w:r w:rsidRPr="009115F5">
        <w:rPr>
          <w:bCs/>
          <w:sz w:val="20"/>
          <w:szCs w:val="20"/>
        </w:rPr>
        <w:t xml:space="preserve">Irrevocable Standby Letter of Credit </w:t>
      </w:r>
      <w:r w:rsidR="00623B1D" w:rsidRPr="009115F5">
        <w:rPr>
          <w:bCs/>
          <w:sz w:val="20"/>
          <w:szCs w:val="20"/>
        </w:rPr>
        <w:t xml:space="preserve">No. </w:t>
      </w:r>
      <w:r w:rsidRPr="009115F5">
        <w:rPr>
          <w:bCs/>
          <w:sz w:val="20"/>
          <w:szCs w:val="20"/>
        </w:rPr>
        <w:t>90760382 dated 10/21/2022 issued on behalf of Thunder Air, Inc</w:t>
      </w:r>
      <w:r w:rsidR="00015463" w:rsidRPr="009115F5">
        <w:rPr>
          <w:bCs/>
          <w:sz w:val="20"/>
          <w:szCs w:val="20"/>
        </w:rPr>
        <w:t xml:space="preserve"> in the amount of $1,544,868.00</w:t>
      </w:r>
      <w:r w:rsidRPr="009115F5">
        <w:rPr>
          <w:bCs/>
          <w:sz w:val="20"/>
          <w:szCs w:val="20"/>
        </w:rPr>
        <w:t>.  LOC received and approved by County Attorney.</w:t>
      </w:r>
    </w:p>
    <w:p w14:paraId="3A729239" w14:textId="77777777" w:rsidR="007B5683" w:rsidRPr="009115F5" w:rsidRDefault="007B5683" w:rsidP="007B5683">
      <w:pPr>
        <w:pStyle w:val="NoSpacing"/>
        <w:ind w:left="720"/>
        <w:rPr>
          <w:bCs/>
          <w:sz w:val="20"/>
          <w:szCs w:val="20"/>
        </w:rPr>
      </w:pPr>
    </w:p>
    <w:p w14:paraId="48FB9A71" w14:textId="456D2B05" w:rsidR="00C02600" w:rsidRPr="009115F5" w:rsidRDefault="00C02600" w:rsidP="00C02600">
      <w:pPr>
        <w:pStyle w:val="NoSpacing"/>
        <w:ind w:left="720"/>
        <w:rPr>
          <w:bCs/>
          <w:sz w:val="20"/>
          <w:szCs w:val="20"/>
        </w:rPr>
      </w:pPr>
      <w:r w:rsidRPr="009115F5">
        <w:rPr>
          <w:sz w:val="20"/>
          <w:szCs w:val="20"/>
        </w:rPr>
        <w:t xml:space="preserve">This is a </w:t>
      </w:r>
      <w:r w:rsidRPr="009115F5">
        <w:rPr>
          <w:b/>
          <w:bCs/>
          <w:sz w:val="20"/>
          <w:szCs w:val="20"/>
        </w:rPr>
        <w:t>self-renewing</w:t>
      </w:r>
      <w:r w:rsidRPr="009115F5">
        <w:rPr>
          <w:sz w:val="20"/>
          <w:szCs w:val="20"/>
        </w:rPr>
        <w:t xml:space="preserve"> Letter of Credit which means it automatically renews annually on its anniversary date unless the County Planning Commission receives notice by certified mail at least </w:t>
      </w:r>
      <w:r w:rsidR="00EA2470" w:rsidRPr="009115F5">
        <w:rPr>
          <w:sz w:val="20"/>
          <w:szCs w:val="20"/>
        </w:rPr>
        <w:t>ninety</w:t>
      </w:r>
      <w:r w:rsidRPr="009115F5">
        <w:rPr>
          <w:sz w:val="20"/>
          <w:szCs w:val="20"/>
        </w:rPr>
        <w:t xml:space="preserve"> (90) days prior to its expiration date that the bank intends not to renew.  </w:t>
      </w:r>
    </w:p>
    <w:p w14:paraId="3AADA6FC" w14:textId="79AB1A58" w:rsidR="007B5683" w:rsidRPr="001A0F7A" w:rsidRDefault="007B5683" w:rsidP="00DA3836">
      <w:pPr>
        <w:pStyle w:val="NoSpacing"/>
        <w:rPr>
          <w:bCs/>
          <w:sz w:val="16"/>
          <w:szCs w:val="16"/>
          <w:highlight w:val="yellow"/>
        </w:rPr>
      </w:pPr>
    </w:p>
    <w:bookmarkEnd w:id="7"/>
    <w:p w14:paraId="6ED589CB" w14:textId="1C8C35DC" w:rsidR="009115F5" w:rsidRDefault="009115F5" w:rsidP="009115F5">
      <w:pPr>
        <w:pStyle w:val="NoSpacing"/>
        <w:ind w:left="720"/>
        <w:rPr>
          <w:bCs/>
          <w:sz w:val="20"/>
          <w:szCs w:val="20"/>
        </w:rPr>
      </w:pPr>
      <w:r>
        <w:rPr>
          <w:bCs/>
          <w:sz w:val="20"/>
          <w:szCs w:val="20"/>
        </w:rPr>
        <w:t>12</w:t>
      </w:r>
      <w:r w:rsidRPr="00F72AD5">
        <w:rPr>
          <w:bCs/>
          <w:sz w:val="20"/>
          <w:szCs w:val="20"/>
        </w:rPr>
        <w:t>/0</w:t>
      </w:r>
      <w:r>
        <w:rPr>
          <w:bCs/>
          <w:sz w:val="20"/>
          <w:szCs w:val="20"/>
        </w:rPr>
        <w:t>6</w:t>
      </w:r>
      <w:r w:rsidRPr="00F72AD5">
        <w:rPr>
          <w:bCs/>
          <w:sz w:val="20"/>
          <w:szCs w:val="20"/>
        </w:rPr>
        <w:t>/2022 MCRP Meet</w:t>
      </w:r>
      <w:r>
        <w:rPr>
          <w:bCs/>
          <w:sz w:val="20"/>
          <w:szCs w:val="20"/>
        </w:rPr>
        <w:t>ing</w:t>
      </w:r>
      <w:r w:rsidRPr="00F72AD5">
        <w:rPr>
          <w:bCs/>
          <w:sz w:val="20"/>
          <w:szCs w:val="20"/>
        </w:rPr>
        <w:t xml:space="preserve"> </w:t>
      </w:r>
      <w:r>
        <w:rPr>
          <w:bCs/>
          <w:sz w:val="20"/>
          <w:szCs w:val="20"/>
        </w:rPr>
        <w:t>a</w:t>
      </w:r>
      <w:r w:rsidRPr="00F72AD5">
        <w:rPr>
          <w:bCs/>
          <w:sz w:val="20"/>
          <w:szCs w:val="20"/>
        </w:rPr>
        <w:t xml:space="preserve">genda </w:t>
      </w:r>
      <w:r>
        <w:rPr>
          <w:bCs/>
          <w:sz w:val="20"/>
          <w:szCs w:val="20"/>
        </w:rPr>
        <w:t>i</w:t>
      </w:r>
      <w:r w:rsidRPr="00F72AD5">
        <w:rPr>
          <w:bCs/>
          <w:sz w:val="20"/>
          <w:szCs w:val="20"/>
        </w:rPr>
        <w:t>tem</w:t>
      </w:r>
      <w:r>
        <w:rPr>
          <w:b/>
          <w:sz w:val="20"/>
          <w:szCs w:val="20"/>
        </w:rPr>
        <w:t xml:space="preserve"> </w:t>
      </w:r>
      <w:r>
        <w:rPr>
          <w:bCs/>
          <w:sz w:val="20"/>
          <w:szCs w:val="20"/>
        </w:rPr>
        <w:t xml:space="preserve">for </w:t>
      </w:r>
      <w:r w:rsidRPr="000F2EA1">
        <w:rPr>
          <w:bCs/>
          <w:sz w:val="20"/>
          <w:szCs w:val="20"/>
        </w:rPr>
        <w:t>Final Bond Approval</w:t>
      </w:r>
      <w:r>
        <w:rPr>
          <w:bCs/>
          <w:sz w:val="20"/>
          <w:szCs w:val="20"/>
        </w:rPr>
        <w:t xml:space="preserve">.  </w:t>
      </w:r>
      <w:r w:rsidRPr="000F2EA1">
        <w:rPr>
          <w:bCs/>
          <w:sz w:val="20"/>
          <w:szCs w:val="20"/>
        </w:rPr>
        <w:t>Pinnacle Irrevocable Standby Letter of Credit No. 90</w:t>
      </w:r>
      <w:r>
        <w:rPr>
          <w:bCs/>
          <w:sz w:val="20"/>
          <w:szCs w:val="20"/>
        </w:rPr>
        <w:t xml:space="preserve">760382 </w:t>
      </w:r>
      <w:r w:rsidRPr="000F2EA1">
        <w:rPr>
          <w:bCs/>
          <w:sz w:val="20"/>
          <w:szCs w:val="20"/>
        </w:rPr>
        <w:t xml:space="preserve">dated </w:t>
      </w:r>
      <w:r>
        <w:rPr>
          <w:bCs/>
          <w:sz w:val="20"/>
          <w:szCs w:val="20"/>
        </w:rPr>
        <w:t>10</w:t>
      </w:r>
      <w:r w:rsidRPr="000F2EA1">
        <w:rPr>
          <w:bCs/>
          <w:sz w:val="20"/>
          <w:szCs w:val="20"/>
        </w:rPr>
        <w:t>/2</w:t>
      </w:r>
      <w:r>
        <w:rPr>
          <w:bCs/>
          <w:sz w:val="20"/>
          <w:szCs w:val="20"/>
        </w:rPr>
        <w:t>1</w:t>
      </w:r>
      <w:r w:rsidRPr="000F2EA1">
        <w:rPr>
          <w:bCs/>
          <w:sz w:val="20"/>
          <w:szCs w:val="20"/>
        </w:rPr>
        <w:t>/202</w:t>
      </w:r>
      <w:r>
        <w:rPr>
          <w:bCs/>
          <w:sz w:val="20"/>
          <w:szCs w:val="20"/>
        </w:rPr>
        <w:t>2 in the amount of $1,544,868.00.  Commission voted unanimously to accept this Letter of Credit at their 12/06/2022 MCRP Meeting.</w:t>
      </w:r>
    </w:p>
    <w:p w14:paraId="49FAEE6C" w14:textId="3A99733C" w:rsidR="00F76CF3" w:rsidRDefault="00F76CF3" w:rsidP="009115F5">
      <w:pPr>
        <w:pStyle w:val="NoSpacing"/>
        <w:ind w:left="720"/>
        <w:rPr>
          <w:bCs/>
          <w:sz w:val="20"/>
          <w:szCs w:val="20"/>
        </w:rPr>
      </w:pPr>
    </w:p>
    <w:p w14:paraId="6AADB015" w14:textId="77777777" w:rsidR="00F76CF3" w:rsidRPr="0010538B" w:rsidRDefault="00F76CF3" w:rsidP="00F76CF3">
      <w:pPr>
        <w:pStyle w:val="NoSpacing"/>
        <w:ind w:left="720"/>
        <w:rPr>
          <w:bCs/>
          <w:sz w:val="20"/>
          <w:szCs w:val="20"/>
        </w:rPr>
      </w:pPr>
      <w:r w:rsidRPr="0010538B">
        <w:rPr>
          <w:bCs/>
          <w:sz w:val="20"/>
          <w:szCs w:val="20"/>
        </w:rPr>
        <w:t xml:space="preserve">10/03/2023    </w:t>
      </w:r>
      <w:r w:rsidRPr="0010538B">
        <w:rPr>
          <w:sz w:val="20"/>
          <w:szCs w:val="20"/>
        </w:rPr>
        <w:t xml:space="preserve">This is a </w:t>
      </w:r>
      <w:r w:rsidRPr="0010538B">
        <w:rPr>
          <w:b/>
          <w:bCs/>
          <w:sz w:val="20"/>
          <w:szCs w:val="20"/>
        </w:rPr>
        <w:t>self-renewing</w:t>
      </w:r>
      <w:r w:rsidRPr="0010538B">
        <w:rPr>
          <w:sz w:val="20"/>
          <w:szCs w:val="20"/>
        </w:rPr>
        <w:t xml:space="preserve"> Letter of Credit which means it automatically renews annually on its anniversary date unless the County Planning Commission receives notice by certified mail at least ninety (90) days prior to its expiration date that the bank intends not to renew.  </w:t>
      </w:r>
    </w:p>
    <w:p w14:paraId="2BE6A202" w14:textId="2448F9E3" w:rsidR="00F76CF3" w:rsidRPr="0010538B" w:rsidRDefault="00F76CF3" w:rsidP="009115F5">
      <w:pPr>
        <w:pStyle w:val="NoSpacing"/>
        <w:ind w:left="720"/>
        <w:rPr>
          <w:bCs/>
          <w:sz w:val="20"/>
          <w:szCs w:val="20"/>
        </w:rPr>
      </w:pPr>
    </w:p>
    <w:p w14:paraId="0FD41B19" w14:textId="15052AD7" w:rsidR="00F76CF3" w:rsidRPr="0010538B" w:rsidRDefault="00F76CF3" w:rsidP="00F76CF3">
      <w:pPr>
        <w:jc w:val="both"/>
      </w:pPr>
      <w:r w:rsidRPr="0010538B">
        <w:rPr>
          <w:bCs/>
          <w:sz w:val="16"/>
          <w:szCs w:val="16"/>
        </w:rPr>
        <w:tab/>
      </w:r>
      <w:r w:rsidRPr="0010538B">
        <w:t xml:space="preserve">DATE OF CREDIT EXPIRATION modified from 10/21/2023 to 10/21/2024 as no notice has been received from the bank that they do not intend to renew </w:t>
      </w:r>
    </w:p>
    <w:p w14:paraId="024927F7" w14:textId="27A67E48" w:rsidR="00F76CF3" w:rsidRPr="0010538B" w:rsidRDefault="00F76CF3" w:rsidP="00F76CF3">
      <w:pPr>
        <w:jc w:val="both"/>
      </w:pPr>
      <w:r w:rsidRPr="0010538B">
        <w:tab/>
      </w:r>
      <w:r w:rsidR="00C91D49">
        <w:t>t</w:t>
      </w:r>
      <w:r w:rsidRPr="0010538B">
        <w:t xml:space="preserve">his Letter of Credit.  </w:t>
      </w:r>
    </w:p>
    <w:p w14:paraId="47586C9F" w14:textId="264BE0FC" w:rsidR="00F76CF3" w:rsidRPr="0010538B" w:rsidRDefault="00F76CF3" w:rsidP="00F76CF3">
      <w:pPr>
        <w:jc w:val="both"/>
      </w:pPr>
    </w:p>
    <w:p w14:paraId="4802F97D" w14:textId="200C50FB" w:rsidR="00F76CF3" w:rsidRDefault="00F76CF3" w:rsidP="00F76CF3">
      <w:pPr>
        <w:jc w:val="both"/>
      </w:pPr>
      <w:r w:rsidRPr="0010538B">
        <w:tab/>
      </w:r>
      <w:r w:rsidR="00C91D49">
        <w:t xml:space="preserve">Provided MCRP with the above 10/03/2023 </w:t>
      </w:r>
      <w:r w:rsidRPr="0010538B">
        <w:t xml:space="preserve">information </w:t>
      </w:r>
      <w:r w:rsidR="00C91D49">
        <w:t>at their 10/03/2023 M</w:t>
      </w:r>
      <w:r w:rsidRPr="0010538B">
        <w:t>CRP monthly meeting.</w:t>
      </w:r>
    </w:p>
    <w:p w14:paraId="138B80A8" w14:textId="69D37958" w:rsidR="00064A50" w:rsidRDefault="00064A50" w:rsidP="00F76CF3">
      <w:pPr>
        <w:jc w:val="both"/>
      </w:pPr>
    </w:p>
    <w:p w14:paraId="7112B999" w14:textId="50D7758F" w:rsidR="00D440C8" w:rsidRDefault="00064A50" w:rsidP="00064A50">
      <w:pPr>
        <w:pStyle w:val="ListParagraph"/>
        <w:ind w:left="0"/>
        <w:rPr>
          <w:bCs/>
          <w:sz w:val="16"/>
          <w:szCs w:val="16"/>
        </w:rPr>
      </w:pPr>
      <w:r w:rsidRPr="00D21DA3">
        <w:rPr>
          <w:noProof/>
          <w:sz w:val="32"/>
          <w:szCs w:val="32"/>
        </w:rPr>
        <w:t xml:space="preserve"> </w:t>
      </w:r>
      <w:r>
        <w:rPr>
          <w:noProof/>
          <w:sz w:val="32"/>
          <w:szCs w:val="32"/>
        </w:rPr>
        <w:t xml:space="preserve">                </w:t>
      </w:r>
    </w:p>
    <w:p w14:paraId="0362B101" w14:textId="25474FD2" w:rsidR="00F46290" w:rsidRPr="009115F5" w:rsidRDefault="00F46290" w:rsidP="00F46290">
      <w:pPr>
        <w:pStyle w:val="NoSpacing"/>
        <w:numPr>
          <w:ilvl w:val="0"/>
          <w:numId w:val="3"/>
        </w:numPr>
        <w:rPr>
          <w:bCs/>
          <w:sz w:val="20"/>
          <w:szCs w:val="20"/>
        </w:rPr>
      </w:pPr>
      <w:r w:rsidRPr="009115F5">
        <w:rPr>
          <w:bCs/>
          <w:sz w:val="20"/>
          <w:szCs w:val="20"/>
        </w:rPr>
        <w:t xml:space="preserve">River Gorge Ranch </w:t>
      </w:r>
      <w:r w:rsidRPr="009115F5">
        <w:rPr>
          <w:b/>
          <w:sz w:val="20"/>
          <w:szCs w:val="20"/>
        </w:rPr>
        <w:t xml:space="preserve">Phase </w:t>
      </w:r>
      <w:r w:rsidR="00146BAD">
        <w:rPr>
          <w:b/>
          <w:sz w:val="20"/>
          <w:szCs w:val="20"/>
        </w:rPr>
        <w:t>2 - #1</w:t>
      </w:r>
      <w:r w:rsidRPr="009115F5">
        <w:rPr>
          <w:b/>
          <w:sz w:val="20"/>
          <w:szCs w:val="20"/>
        </w:rPr>
        <w:t xml:space="preserve">:  </w:t>
      </w:r>
      <w:r w:rsidRPr="009115F5">
        <w:rPr>
          <w:bCs/>
          <w:sz w:val="20"/>
          <w:szCs w:val="20"/>
        </w:rPr>
        <w:t xml:space="preserve">Irrevocable Standby Letter of Credit No. </w:t>
      </w:r>
      <w:r w:rsidR="00146BAD">
        <w:rPr>
          <w:bCs/>
          <w:sz w:val="20"/>
          <w:szCs w:val="20"/>
        </w:rPr>
        <w:t>10222876-45</w:t>
      </w:r>
      <w:r w:rsidRPr="009115F5">
        <w:rPr>
          <w:bCs/>
          <w:sz w:val="20"/>
          <w:szCs w:val="20"/>
        </w:rPr>
        <w:t xml:space="preserve"> dated </w:t>
      </w:r>
      <w:r w:rsidR="00146BAD">
        <w:rPr>
          <w:bCs/>
          <w:sz w:val="20"/>
          <w:szCs w:val="20"/>
        </w:rPr>
        <w:t>09/29/2023</w:t>
      </w:r>
      <w:r w:rsidRPr="009115F5">
        <w:rPr>
          <w:bCs/>
          <w:sz w:val="20"/>
          <w:szCs w:val="20"/>
        </w:rPr>
        <w:t xml:space="preserve"> issued on behalf of Thunder Air, Inc in the amount of $1,</w:t>
      </w:r>
      <w:r w:rsidR="00146BAD">
        <w:rPr>
          <w:bCs/>
          <w:sz w:val="20"/>
          <w:szCs w:val="20"/>
        </w:rPr>
        <w:t>125,000.00</w:t>
      </w:r>
      <w:r w:rsidR="00450DB3">
        <w:rPr>
          <w:bCs/>
          <w:sz w:val="20"/>
          <w:szCs w:val="20"/>
        </w:rPr>
        <w:t xml:space="preserve">  </w:t>
      </w:r>
      <w:r w:rsidR="00064A50">
        <w:rPr>
          <w:bCs/>
          <w:sz w:val="20"/>
          <w:szCs w:val="20"/>
        </w:rPr>
        <w:t xml:space="preserve"> (one million one hundred twenty-five thousand dollars)</w:t>
      </w:r>
      <w:r w:rsidRPr="009115F5">
        <w:rPr>
          <w:bCs/>
          <w:sz w:val="20"/>
          <w:szCs w:val="20"/>
        </w:rPr>
        <w:t>.  LOC received and approved by County Attorney.</w:t>
      </w:r>
      <w:r w:rsidR="00146BAD">
        <w:rPr>
          <w:bCs/>
          <w:sz w:val="20"/>
          <w:szCs w:val="20"/>
        </w:rPr>
        <w:t xml:space="preserve">  The original of this Letter of Credit is in the County Attorney’s office.  A copy of this Letter of Credit was received in the Marion County Planning Office 10/03/2023.</w:t>
      </w:r>
    </w:p>
    <w:p w14:paraId="7C2D2EDA" w14:textId="77777777" w:rsidR="00F46290" w:rsidRPr="009115F5" w:rsidRDefault="00F46290" w:rsidP="00F46290">
      <w:pPr>
        <w:pStyle w:val="NoSpacing"/>
        <w:ind w:left="720"/>
        <w:rPr>
          <w:bCs/>
          <w:sz w:val="20"/>
          <w:szCs w:val="20"/>
        </w:rPr>
      </w:pPr>
    </w:p>
    <w:p w14:paraId="01845B72" w14:textId="11BDE44A" w:rsidR="00F46290" w:rsidRDefault="00F46290" w:rsidP="00146BAD">
      <w:pPr>
        <w:pStyle w:val="NoSpacing"/>
        <w:ind w:left="720"/>
        <w:rPr>
          <w:sz w:val="20"/>
          <w:szCs w:val="20"/>
        </w:rPr>
      </w:pPr>
      <w:r w:rsidRPr="009115F5">
        <w:rPr>
          <w:sz w:val="20"/>
          <w:szCs w:val="20"/>
        </w:rPr>
        <w:t xml:space="preserve">This is </w:t>
      </w:r>
      <w:r w:rsidR="00146BAD" w:rsidRPr="00146BAD">
        <w:rPr>
          <w:b/>
          <w:bCs/>
          <w:sz w:val="20"/>
          <w:szCs w:val="20"/>
        </w:rPr>
        <w:t xml:space="preserve">NOT a </w:t>
      </w:r>
      <w:r w:rsidRPr="00146BAD">
        <w:rPr>
          <w:b/>
          <w:bCs/>
          <w:sz w:val="20"/>
          <w:szCs w:val="20"/>
        </w:rPr>
        <w:t>self</w:t>
      </w:r>
      <w:r w:rsidRPr="009115F5">
        <w:rPr>
          <w:b/>
          <w:bCs/>
          <w:sz w:val="20"/>
          <w:szCs w:val="20"/>
        </w:rPr>
        <w:t>-renewing</w:t>
      </w:r>
      <w:r w:rsidRPr="009115F5">
        <w:rPr>
          <w:sz w:val="20"/>
          <w:szCs w:val="20"/>
        </w:rPr>
        <w:t xml:space="preserve"> Letter of Credit</w:t>
      </w:r>
      <w:r w:rsidR="00146BAD">
        <w:rPr>
          <w:sz w:val="20"/>
          <w:szCs w:val="20"/>
        </w:rPr>
        <w:t>.  This Credit shall expire on 09/30/2024 (“Expiration Date”).</w:t>
      </w:r>
    </w:p>
    <w:p w14:paraId="3CEBA7BA" w14:textId="378E50EE" w:rsidR="00294962" w:rsidRDefault="00294962" w:rsidP="00146BAD">
      <w:pPr>
        <w:pStyle w:val="NoSpacing"/>
        <w:ind w:left="720"/>
        <w:rPr>
          <w:sz w:val="20"/>
          <w:szCs w:val="20"/>
        </w:rPr>
      </w:pPr>
    </w:p>
    <w:p w14:paraId="0D823E4E" w14:textId="7A9AA96D" w:rsidR="00D440C8" w:rsidRDefault="00C14C34" w:rsidP="00294962">
      <w:pPr>
        <w:pStyle w:val="NoSpacing"/>
        <w:ind w:left="720"/>
        <w:rPr>
          <w:bCs/>
          <w:sz w:val="20"/>
          <w:szCs w:val="20"/>
        </w:rPr>
      </w:pPr>
      <w:r>
        <w:rPr>
          <w:bCs/>
          <w:sz w:val="20"/>
          <w:szCs w:val="20"/>
        </w:rPr>
        <w:t>11</w:t>
      </w:r>
      <w:r w:rsidRPr="00F72AD5">
        <w:rPr>
          <w:bCs/>
          <w:sz w:val="20"/>
          <w:szCs w:val="20"/>
        </w:rPr>
        <w:t>/07/202</w:t>
      </w:r>
      <w:r>
        <w:rPr>
          <w:bCs/>
          <w:sz w:val="20"/>
          <w:szCs w:val="20"/>
        </w:rPr>
        <w:t>3</w:t>
      </w:r>
      <w:r w:rsidRPr="00F72AD5">
        <w:rPr>
          <w:bCs/>
          <w:sz w:val="20"/>
          <w:szCs w:val="20"/>
        </w:rPr>
        <w:t xml:space="preserve"> MCRP Meet</w:t>
      </w:r>
      <w:r>
        <w:rPr>
          <w:bCs/>
          <w:sz w:val="20"/>
          <w:szCs w:val="20"/>
        </w:rPr>
        <w:t>ing</w:t>
      </w:r>
      <w:r w:rsidRPr="00F72AD5">
        <w:rPr>
          <w:bCs/>
          <w:sz w:val="20"/>
          <w:szCs w:val="20"/>
        </w:rPr>
        <w:t xml:space="preserve"> </w:t>
      </w:r>
      <w:r>
        <w:rPr>
          <w:bCs/>
          <w:sz w:val="20"/>
          <w:szCs w:val="20"/>
        </w:rPr>
        <w:t>a</w:t>
      </w:r>
      <w:r w:rsidRPr="00F72AD5">
        <w:rPr>
          <w:bCs/>
          <w:sz w:val="20"/>
          <w:szCs w:val="20"/>
        </w:rPr>
        <w:t xml:space="preserve">genda </w:t>
      </w:r>
      <w:r>
        <w:rPr>
          <w:bCs/>
          <w:sz w:val="20"/>
          <w:szCs w:val="20"/>
        </w:rPr>
        <w:t>i</w:t>
      </w:r>
      <w:r w:rsidRPr="00F72AD5">
        <w:rPr>
          <w:bCs/>
          <w:sz w:val="20"/>
          <w:szCs w:val="20"/>
        </w:rPr>
        <w:t>tem</w:t>
      </w:r>
      <w:r>
        <w:rPr>
          <w:b/>
          <w:sz w:val="20"/>
          <w:szCs w:val="20"/>
        </w:rPr>
        <w:t xml:space="preserve"> </w:t>
      </w:r>
      <w:r>
        <w:rPr>
          <w:bCs/>
          <w:sz w:val="20"/>
          <w:szCs w:val="20"/>
        </w:rPr>
        <w:t xml:space="preserve">for </w:t>
      </w:r>
      <w:r w:rsidRPr="000F2EA1">
        <w:rPr>
          <w:bCs/>
          <w:sz w:val="20"/>
          <w:szCs w:val="20"/>
        </w:rPr>
        <w:t>Final Bond Approval</w:t>
      </w:r>
      <w:r>
        <w:rPr>
          <w:bCs/>
          <w:sz w:val="20"/>
          <w:szCs w:val="20"/>
        </w:rPr>
        <w:t xml:space="preserve">.  </w:t>
      </w:r>
      <w:r w:rsidR="00190550">
        <w:rPr>
          <w:bCs/>
          <w:sz w:val="20"/>
          <w:szCs w:val="20"/>
        </w:rPr>
        <w:t>Tower Community Bank - Franklin</w:t>
      </w:r>
      <w:r w:rsidRPr="000F2EA1">
        <w:rPr>
          <w:bCs/>
          <w:sz w:val="20"/>
          <w:szCs w:val="20"/>
        </w:rPr>
        <w:t xml:space="preserve"> Irrevocable Standby Letter of Credit No. </w:t>
      </w:r>
      <w:r w:rsidR="00190550">
        <w:rPr>
          <w:bCs/>
          <w:sz w:val="20"/>
          <w:szCs w:val="20"/>
        </w:rPr>
        <w:t>10222876-45</w:t>
      </w:r>
      <w:r>
        <w:rPr>
          <w:bCs/>
          <w:sz w:val="20"/>
          <w:szCs w:val="20"/>
        </w:rPr>
        <w:t xml:space="preserve"> </w:t>
      </w:r>
      <w:r w:rsidRPr="000F2EA1">
        <w:rPr>
          <w:bCs/>
          <w:sz w:val="20"/>
          <w:szCs w:val="20"/>
        </w:rPr>
        <w:t>dated 0</w:t>
      </w:r>
      <w:r w:rsidR="00190550">
        <w:rPr>
          <w:bCs/>
          <w:sz w:val="20"/>
          <w:szCs w:val="20"/>
        </w:rPr>
        <w:t>9</w:t>
      </w:r>
      <w:r w:rsidRPr="000F2EA1">
        <w:rPr>
          <w:bCs/>
          <w:sz w:val="20"/>
          <w:szCs w:val="20"/>
        </w:rPr>
        <w:t>/2</w:t>
      </w:r>
      <w:r w:rsidR="00190550">
        <w:rPr>
          <w:bCs/>
          <w:sz w:val="20"/>
          <w:szCs w:val="20"/>
        </w:rPr>
        <w:t>9</w:t>
      </w:r>
      <w:r w:rsidRPr="000F2EA1">
        <w:rPr>
          <w:bCs/>
          <w:sz w:val="20"/>
          <w:szCs w:val="20"/>
        </w:rPr>
        <w:t>/202</w:t>
      </w:r>
      <w:r w:rsidR="00190550">
        <w:rPr>
          <w:bCs/>
          <w:sz w:val="20"/>
          <w:szCs w:val="20"/>
        </w:rPr>
        <w:t>3</w:t>
      </w:r>
      <w:r>
        <w:rPr>
          <w:bCs/>
          <w:sz w:val="20"/>
          <w:szCs w:val="20"/>
        </w:rPr>
        <w:t xml:space="preserve"> in the amount of $1,</w:t>
      </w:r>
      <w:r w:rsidR="00190550">
        <w:rPr>
          <w:bCs/>
          <w:sz w:val="20"/>
          <w:szCs w:val="20"/>
        </w:rPr>
        <w:t>125,000.00</w:t>
      </w:r>
      <w:r w:rsidR="00450DB3">
        <w:rPr>
          <w:bCs/>
          <w:sz w:val="20"/>
          <w:szCs w:val="20"/>
        </w:rPr>
        <w:t xml:space="preserve">   </w:t>
      </w:r>
      <w:r w:rsidR="00450DB3">
        <w:rPr>
          <w:bCs/>
          <w:sz w:val="20"/>
          <w:szCs w:val="20"/>
        </w:rPr>
        <w:t>(one million one hundred twenty-five thousand dollars)</w:t>
      </w:r>
      <w:r w:rsidR="00450DB3" w:rsidRPr="009115F5">
        <w:rPr>
          <w:bCs/>
          <w:sz w:val="20"/>
          <w:szCs w:val="20"/>
        </w:rPr>
        <w:t xml:space="preserve">.  </w:t>
      </w:r>
      <w:r w:rsidR="00450DB3">
        <w:rPr>
          <w:bCs/>
          <w:sz w:val="20"/>
          <w:szCs w:val="20"/>
        </w:rPr>
        <w:t xml:space="preserve">   </w:t>
      </w:r>
      <w:bookmarkStart w:id="8" w:name="_GoBack"/>
      <w:bookmarkEnd w:id="8"/>
      <w:r>
        <w:rPr>
          <w:bCs/>
          <w:sz w:val="20"/>
          <w:szCs w:val="20"/>
        </w:rPr>
        <w:t xml:space="preserve"> </w:t>
      </w:r>
    </w:p>
    <w:p w14:paraId="50162126" w14:textId="7C029DD8" w:rsidR="00627815" w:rsidRDefault="00627815" w:rsidP="00294962">
      <w:pPr>
        <w:pStyle w:val="NoSpacing"/>
        <w:ind w:left="720"/>
        <w:rPr>
          <w:bCs/>
          <w:sz w:val="20"/>
          <w:szCs w:val="20"/>
        </w:rPr>
      </w:pPr>
    </w:p>
    <w:p w14:paraId="0B6E6F04" w14:textId="11320497" w:rsidR="00627815" w:rsidRDefault="00627815" w:rsidP="00627815">
      <w:pPr>
        <w:pStyle w:val="NoSpacing"/>
        <w:ind w:left="720"/>
        <w:jc w:val="center"/>
        <w:rPr>
          <w:bCs/>
          <w:sz w:val="20"/>
          <w:szCs w:val="20"/>
        </w:rPr>
      </w:pPr>
      <w:r>
        <w:rPr>
          <w:noProof/>
        </w:rPr>
        <w:drawing>
          <wp:inline distT="0" distB="0" distL="0" distR="0" wp14:anchorId="2B479293" wp14:editId="73CEDFB3">
            <wp:extent cx="6581775" cy="534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81775" cy="5343525"/>
                    </a:xfrm>
                    <a:prstGeom prst="rect">
                      <a:avLst/>
                    </a:prstGeom>
                  </pic:spPr>
                </pic:pic>
              </a:graphicData>
            </a:graphic>
          </wp:inline>
        </w:drawing>
      </w:r>
    </w:p>
    <w:p w14:paraId="598BE87C" w14:textId="5F0D3DF3" w:rsidR="00627815" w:rsidRDefault="00627815" w:rsidP="00627815">
      <w:pPr>
        <w:pStyle w:val="NoSpacing"/>
        <w:ind w:left="720"/>
        <w:jc w:val="center"/>
        <w:rPr>
          <w:bCs/>
          <w:sz w:val="16"/>
          <w:szCs w:val="16"/>
        </w:rPr>
      </w:pPr>
      <w:r>
        <w:rPr>
          <w:noProof/>
        </w:rPr>
        <w:lastRenderedPageBreak/>
        <w:drawing>
          <wp:inline distT="0" distB="0" distL="0" distR="0" wp14:anchorId="0F86EB31" wp14:editId="3487F6A1">
            <wp:extent cx="4632960" cy="48691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32960" cy="4869180"/>
                    </a:xfrm>
                    <a:prstGeom prst="rect">
                      <a:avLst/>
                    </a:prstGeom>
                  </pic:spPr>
                </pic:pic>
              </a:graphicData>
            </a:graphic>
          </wp:inline>
        </w:drawing>
      </w:r>
    </w:p>
    <w:p w14:paraId="1A0E8DB6" w14:textId="7A106BB3" w:rsidR="00627815" w:rsidRDefault="00627815" w:rsidP="00627815">
      <w:pPr>
        <w:pStyle w:val="NoSpacing"/>
        <w:ind w:left="720"/>
        <w:jc w:val="center"/>
        <w:rPr>
          <w:bCs/>
          <w:sz w:val="16"/>
          <w:szCs w:val="16"/>
        </w:rPr>
      </w:pPr>
    </w:p>
    <w:p w14:paraId="6300B214" w14:textId="2CBC9371" w:rsidR="00627815" w:rsidRDefault="00627815" w:rsidP="00627815">
      <w:pPr>
        <w:pStyle w:val="NoSpacing"/>
        <w:ind w:left="720"/>
        <w:jc w:val="center"/>
        <w:rPr>
          <w:bCs/>
          <w:sz w:val="16"/>
          <w:szCs w:val="16"/>
        </w:rPr>
      </w:pPr>
    </w:p>
    <w:p w14:paraId="59711849" w14:textId="62BD983C" w:rsidR="00627815" w:rsidRDefault="00627815" w:rsidP="00627815">
      <w:pPr>
        <w:pStyle w:val="NoSpacing"/>
        <w:ind w:left="720"/>
        <w:jc w:val="center"/>
        <w:rPr>
          <w:bCs/>
          <w:sz w:val="16"/>
          <w:szCs w:val="16"/>
        </w:rPr>
      </w:pPr>
    </w:p>
    <w:p w14:paraId="1E862F55" w14:textId="1CD29B2F" w:rsidR="00627815" w:rsidRDefault="00627815" w:rsidP="00627815">
      <w:pPr>
        <w:pStyle w:val="NoSpacing"/>
        <w:ind w:left="720"/>
        <w:jc w:val="center"/>
        <w:rPr>
          <w:bCs/>
          <w:sz w:val="16"/>
          <w:szCs w:val="16"/>
        </w:rPr>
      </w:pPr>
    </w:p>
    <w:p w14:paraId="5698229B" w14:textId="2574678E" w:rsidR="00627815" w:rsidRDefault="00627815" w:rsidP="00627815">
      <w:pPr>
        <w:pStyle w:val="NoSpacing"/>
        <w:ind w:left="720"/>
        <w:jc w:val="center"/>
        <w:rPr>
          <w:bCs/>
          <w:sz w:val="16"/>
          <w:szCs w:val="16"/>
        </w:rPr>
      </w:pPr>
    </w:p>
    <w:p w14:paraId="76978092" w14:textId="1A2FBD6C" w:rsidR="00627815" w:rsidRDefault="00627815" w:rsidP="00627815">
      <w:pPr>
        <w:pStyle w:val="NoSpacing"/>
        <w:ind w:left="720"/>
        <w:jc w:val="center"/>
        <w:rPr>
          <w:bCs/>
          <w:sz w:val="16"/>
          <w:szCs w:val="16"/>
        </w:rPr>
      </w:pPr>
      <w:r>
        <w:rPr>
          <w:noProof/>
        </w:rPr>
        <w:lastRenderedPageBreak/>
        <w:drawing>
          <wp:inline distT="0" distB="0" distL="0" distR="0" wp14:anchorId="45E5975E" wp14:editId="5DE6FBB1">
            <wp:extent cx="4739640" cy="55549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39640" cy="5554980"/>
                    </a:xfrm>
                    <a:prstGeom prst="rect">
                      <a:avLst/>
                    </a:prstGeom>
                  </pic:spPr>
                </pic:pic>
              </a:graphicData>
            </a:graphic>
          </wp:inline>
        </w:drawing>
      </w:r>
    </w:p>
    <w:p w14:paraId="31423A18" w14:textId="29650007" w:rsidR="00627815" w:rsidRPr="00DA3836" w:rsidRDefault="00627815" w:rsidP="00627815">
      <w:pPr>
        <w:pStyle w:val="NoSpacing"/>
        <w:ind w:left="720"/>
        <w:jc w:val="center"/>
        <w:rPr>
          <w:bCs/>
          <w:sz w:val="16"/>
          <w:szCs w:val="16"/>
        </w:rPr>
      </w:pPr>
      <w:r>
        <w:rPr>
          <w:noProof/>
        </w:rPr>
        <w:lastRenderedPageBreak/>
        <w:drawing>
          <wp:inline distT="0" distB="0" distL="0" distR="0" wp14:anchorId="6A11863B" wp14:editId="3AAE2A29">
            <wp:extent cx="5180965" cy="5158740"/>
            <wp:effectExtent l="0" t="0" r="63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80965" cy="5158740"/>
                    </a:xfrm>
                    <a:prstGeom prst="rect">
                      <a:avLst/>
                    </a:prstGeom>
                  </pic:spPr>
                </pic:pic>
              </a:graphicData>
            </a:graphic>
          </wp:inline>
        </w:drawing>
      </w:r>
    </w:p>
    <w:sectPr w:rsidR="00627815" w:rsidRPr="00DA3836" w:rsidSect="00730976">
      <w:headerReference w:type="default" r:id="rId1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B8376" w14:textId="77777777" w:rsidR="00F653CE" w:rsidRDefault="00F653CE" w:rsidP="00253CB9">
      <w:r>
        <w:separator/>
      </w:r>
    </w:p>
  </w:endnote>
  <w:endnote w:type="continuationSeparator" w:id="0">
    <w:p w14:paraId="3075FE92" w14:textId="77777777" w:rsidR="00F653CE" w:rsidRDefault="00F653CE" w:rsidP="0025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3F133" w14:textId="77777777" w:rsidR="00253CB9" w:rsidRDefault="00253CB9" w:rsidP="00253CB9">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color w:val="4472C4" w:themeColor="accent1"/>
      </w:rPr>
      <w:t>1</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color w:val="4472C4" w:themeColor="accent1"/>
      </w:rPr>
      <w:t>4</w:t>
    </w:r>
    <w:r>
      <w:rPr>
        <w:color w:val="4472C4" w:themeColor="accent1"/>
      </w:rPr>
      <w:fldChar w:fldCharType="end"/>
    </w:r>
  </w:p>
  <w:p w14:paraId="761CE6DE" w14:textId="77777777" w:rsidR="00253CB9" w:rsidRPr="00253CB9" w:rsidRDefault="00253CB9" w:rsidP="00253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D691D" w14:textId="77777777" w:rsidR="00F653CE" w:rsidRDefault="00F653CE" w:rsidP="00253CB9">
      <w:r>
        <w:separator/>
      </w:r>
    </w:p>
  </w:footnote>
  <w:footnote w:type="continuationSeparator" w:id="0">
    <w:p w14:paraId="6CBDED9B" w14:textId="77777777" w:rsidR="00F653CE" w:rsidRDefault="00F653CE" w:rsidP="00253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99502" w14:textId="13E38BBB" w:rsidR="00253CB9" w:rsidRDefault="00253CB9" w:rsidP="00253CB9">
    <w:pPr>
      <w:pStyle w:val="Header"/>
      <w:jc w:val="center"/>
      <w:rPr>
        <w:rFonts w:ascii="Arial" w:hAnsi="Arial" w:cs="Arial"/>
        <w:sz w:val="36"/>
        <w:szCs w:val="36"/>
      </w:rPr>
    </w:pPr>
    <w:r w:rsidRPr="00E756EC">
      <w:rPr>
        <w:rFonts w:ascii="Arial" w:hAnsi="Arial" w:cs="Arial"/>
        <w:sz w:val="36"/>
        <w:szCs w:val="36"/>
      </w:rPr>
      <w:t xml:space="preserve">Marion County </w:t>
    </w:r>
    <w:r>
      <w:rPr>
        <w:rFonts w:ascii="Arial" w:hAnsi="Arial" w:cs="Arial"/>
        <w:sz w:val="36"/>
        <w:szCs w:val="36"/>
      </w:rPr>
      <w:t>Regional Planning Commission</w:t>
    </w:r>
  </w:p>
  <w:p w14:paraId="64263A4D" w14:textId="151C70D3" w:rsidR="00253CB9" w:rsidRDefault="00253CB9" w:rsidP="00253CB9">
    <w:pPr>
      <w:pStyle w:val="Header"/>
      <w:jc w:val="center"/>
      <w:rPr>
        <w:rFonts w:ascii="Arial" w:hAnsi="Arial" w:cs="Arial"/>
        <w:sz w:val="36"/>
        <w:szCs w:val="36"/>
      </w:rPr>
    </w:pPr>
    <w:r>
      <w:rPr>
        <w:rFonts w:ascii="Arial" w:hAnsi="Arial" w:cs="Arial"/>
        <w:sz w:val="36"/>
        <w:szCs w:val="36"/>
      </w:rPr>
      <w:t>Letters of Credit and/or Bonds</w:t>
    </w:r>
  </w:p>
  <w:p w14:paraId="29978E3D" w14:textId="17D5ADDC" w:rsidR="00253CB9" w:rsidRPr="00E756EC" w:rsidRDefault="00802828" w:rsidP="00253CB9">
    <w:pPr>
      <w:pStyle w:val="Header"/>
      <w:jc w:val="center"/>
      <w:rPr>
        <w:rFonts w:ascii="Arial" w:hAnsi="Arial" w:cs="Arial"/>
        <w:sz w:val="36"/>
        <w:szCs w:val="36"/>
      </w:rPr>
    </w:pPr>
    <w:r>
      <w:rPr>
        <w:rFonts w:ascii="Arial" w:hAnsi="Arial" w:cs="Arial"/>
        <w:sz w:val="36"/>
        <w:szCs w:val="36"/>
      </w:rPr>
      <w:t>October</w:t>
    </w:r>
    <w:r w:rsidR="00FB0253">
      <w:rPr>
        <w:rFonts w:ascii="Arial" w:hAnsi="Arial" w:cs="Arial"/>
        <w:sz w:val="36"/>
        <w:szCs w:val="36"/>
      </w:rPr>
      <w:t xml:space="preserve"> </w:t>
    </w:r>
    <w:r w:rsidR="00712861">
      <w:rPr>
        <w:rFonts w:ascii="Arial" w:hAnsi="Arial" w:cs="Arial"/>
        <w:sz w:val="36"/>
        <w:szCs w:val="36"/>
      </w:rPr>
      <w:t>202</w:t>
    </w:r>
    <w:r w:rsidR="009115F5">
      <w:rPr>
        <w:rFonts w:ascii="Arial" w:hAnsi="Arial" w:cs="Arial"/>
        <w:sz w:val="36"/>
        <w:szCs w:val="36"/>
      </w:rPr>
      <w:t>3</w:t>
    </w:r>
    <w:r w:rsidR="00932E0A">
      <w:rPr>
        <w:rFonts w:ascii="Arial" w:hAnsi="Arial" w:cs="Arial"/>
        <w:sz w:val="36"/>
        <w:szCs w:val="36"/>
      </w:rPr>
      <w:t xml:space="preserve"> </w:t>
    </w:r>
  </w:p>
  <w:p w14:paraId="29AFD49C" w14:textId="77777777" w:rsidR="00253CB9" w:rsidRDefault="00253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765"/>
    <w:multiLevelType w:val="hybridMultilevel"/>
    <w:tmpl w:val="511024E8"/>
    <w:lvl w:ilvl="0" w:tplc="074E9B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B6558"/>
    <w:multiLevelType w:val="hybridMultilevel"/>
    <w:tmpl w:val="B148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D43B7"/>
    <w:multiLevelType w:val="hybridMultilevel"/>
    <w:tmpl w:val="BEB00008"/>
    <w:lvl w:ilvl="0" w:tplc="19F42A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2108E0"/>
    <w:multiLevelType w:val="hybridMultilevel"/>
    <w:tmpl w:val="4B56950E"/>
    <w:lvl w:ilvl="0" w:tplc="0644ADE8">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B97"/>
    <w:rsid w:val="00015463"/>
    <w:rsid w:val="000302C7"/>
    <w:rsid w:val="00042615"/>
    <w:rsid w:val="00047897"/>
    <w:rsid w:val="000537B7"/>
    <w:rsid w:val="000542BD"/>
    <w:rsid w:val="00060A7C"/>
    <w:rsid w:val="00064A50"/>
    <w:rsid w:val="00081560"/>
    <w:rsid w:val="000834AF"/>
    <w:rsid w:val="000A650C"/>
    <w:rsid w:val="000B5A40"/>
    <w:rsid w:val="000D3254"/>
    <w:rsid w:val="000E0933"/>
    <w:rsid w:val="000F2EA1"/>
    <w:rsid w:val="0010538B"/>
    <w:rsid w:val="0011602B"/>
    <w:rsid w:val="00146BAD"/>
    <w:rsid w:val="00176BF3"/>
    <w:rsid w:val="00180D56"/>
    <w:rsid w:val="00190550"/>
    <w:rsid w:val="00193508"/>
    <w:rsid w:val="001A0F7A"/>
    <w:rsid w:val="001B6103"/>
    <w:rsid w:val="001C1618"/>
    <w:rsid w:val="001C51C7"/>
    <w:rsid w:val="001D6BBE"/>
    <w:rsid w:val="001E36AB"/>
    <w:rsid w:val="001E451A"/>
    <w:rsid w:val="001E5294"/>
    <w:rsid w:val="002044A2"/>
    <w:rsid w:val="002104F4"/>
    <w:rsid w:val="00232629"/>
    <w:rsid w:val="002424B9"/>
    <w:rsid w:val="00253CB9"/>
    <w:rsid w:val="00270CC1"/>
    <w:rsid w:val="002930A4"/>
    <w:rsid w:val="002946CA"/>
    <w:rsid w:val="00294962"/>
    <w:rsid w:val="00296F4F"/>
    <w:rsid w:val="002C2989"/>
    <w:rsid w:val="002D4501"/>
    <w:rsid w:val="002E1096"/>
    <w:rsid w:val="002F61D7"/>
    <w:rsid w:val="0031768D"/>
    <w:rsid w:val="00324A07"/>
    <w:rsid w:val="003364B1"/>
    <w:rsid w:val="0034656B"/>
    <w:rsid w:val="0035292C"/>
    <w:rsid w:val="00364E60"/>
    <w:rsid w:val="0037668C"/>
    <w:rsid w:val="00381DF7"/>
    <w:rsid w:val="00386B43"/>
    <w:rsid w:val="003A5B5D"/>
    <w:rsid w:val="003B0FDC"/>
    <w:rsid w:val="003B506A"/>
    <w:rsid w:val="004034B8"/>
    <w:rsid w:val="00413C4D"/>
    <w:rsid w:val="00432982"/>
    <w:rsid w:val="00434494"/>
    <w:rsid w:val="00435ABB"/>
    <w:rsid w:val="004367A7"/>
    <w:rsid w:val="00446AB1"/>
    <w:rsid w:val="00450DB3"/>
    <w:rsid w:val="0048341C"/>
    <w:rsid w:val="004835A4"/>
    <w:rsid w:val="004A6CE6"/>
    <w:rsid w:val="004C0CC8"/>
    <w:rsid w:val="004C1F5D"/>
    <w:rsid w:val="004C284C"/>
    <w:rsid w:val="004C2C7E"/>
    <w:rsid w:val="004C39E1"/>
    <w:rsid w:val="004C6714"/>
    <w:rsid w:val="004D1356"/>
    <w:rsid w:val="004D2E88"/>
    <w:rsid w:val="004E4030"/>
    <w:rsid w:val="004E45C7"/>
    <w:rsid w:val="004E7EDD"/>
    <w:rsid w:val="004F0E07"/>
    <w:rsid w:val="00500974"/>
    <w:rsid w:val="00503E34"/>
    <w:rsid w:val="00515BF5"/>
    <w:rsid w:val="005205F2"/>
    <w:rsid w:val="005220D9"/>
    <w:rsid w:val="00537F70"/>
    <w:rsid w:val="0054217F"/>
    <w:rsid w:val="00574E91"/>
    <w:rsid w:val="00594EF3"/>
    <w:rsid w:val="005A0D79"/>
    <w:rsid w:val="005D3ECB"/>
    <w:rsid w:val="005E161F"/>
    <w:rsid w:val="005E6DBB"/>
    <w:rsid w:val="005F1505"/>
    <w:rsid w:val="00607616"/>
    <w:rsid w:val="00613EE3"/>
    <w:rsid w:val="006151F3"/>
    <w:rsid w:val="006174F5"/>
    <w:rsid w:val="00623644"/>
    <w:rsid w:val="00623B1D"/>
    <w:rsid w:val="006246A6"/>
    <w:rsid w:val="00627815"/>
    <w:rsid w:val="006437F0"/>
    <w:rsid w:val="006533BD"/>
    <w:rsid w:val="006666E1"/>
    <w:rsid w:val="006754E5"/>
    <w:rsid w:val="00683FF6"/>
    <w:rsid w:val="00695F4D"/>
    <w:rsid w:val="006966DC"/>
    <w:rsid w:val="006A4289"/>
    <w:rsid w:val="006B7117"/>
    <w:rsid w:val="006C1E43"/>
    <w:rsid w:val="006C1F69"/>
    <w:rsid w:val="006E2639"/>
    <w:rsid w:val="007035FE"/>
    <w:rsid w:val="0070684C"/>
    <w:rsid w:val="007121FD"/>
    <w:rsid w:val="00712861"/>
    <w:rsid w:val="00732DD2"/>
    <w:rsid w:val="00735C32"/>
    <w:rsid w:val="00743156"/>
    <w:rsid w:val="007545A9"/>
    <w:rsid w:val="00774634"/>
    <w:rsid w:val="007768C1"/>
    <w:rsid w:val="007869B6"/>
    <w:rsid w:val="007A310E"/>
    <w:rsid w:val="007B3EB1"/>
    <w:rsid w:val="007B5683"/>
    <w:rsid w:val="007C55B6"/>
    <w:rsid w:val="007E01A9"/>
    <w:rsid w:val="007E5854"/>
    <w:rsid w:val="007F0282"/>
    <w:rsid w:val="007F37A1"/>
    <w:rsid w:val="00802828"/>
    <w:rsid w:val="00813997"/>
    <w:rsid w:val="00823EEB"/>
    <w:rsid w:val="00824C25"/>
    <w:rsid w:val="00825965"/>
    <w:rsid w:val="00847861"/>
    <w:rsid w:val="00863079"/>
    <w:rsid w:val="00865E17"/>
    <w:rsid w:val="0087196F"/>
    <w:rsid w:val="00881FCD"/>
    <w:rsid w:val="0089576C"/>
    <w:rsid w:val="008A3CDF"/>
    <w:rsid w:val="008D3562"/>
    <w:rsid w:val="008E0750"/>
    <w:rsid w:val="008E0ADE"/>
    <w:rsid w:val="008E2A0E"/>
    <w:rsid w:val="008E4682"/>
    <w:rsid w:val="00904036"/>
    <w:rsid w:val="009053C3"/>
    <w:rsid w:val="009115F5"/>
    <w:rsid w:val="00913158"/>
    <w:rsid w:val="00931B46"/>
    <w:rsid w:val="00932E0A"/>
    <w:rsid w:val="009360EB"/>
    <w:rsid w:val="00942ECA"/>
    <w:rsid w:val="00952757"/>
    <w:rsid w:val="0096055C"/>
    <w:rsid w:val="00964C8A"/>
    <w:rsid w:val="009772EB"/>
    <w:rsid w:val="009806B9"/>
    <w:rsid w:val="009808AF"/>
    <w:rsid w:val="00991342"/>
    <w:rsid w:val="009A3B4A"/>
    <w:rsid w:val="009B5387"/>
    <w:rsid w:val="009C058C"/>
    <w:rsid w:val="009D79B1"/>
    <w:rsid w:val="009E5B53"/>
    <w:rsid w:val="009E6292"/>
    <w:rsid w:val="009F15BF"/>
    <w:rsid w:val="009F605F"/>
    <w:rsid w:val="00A065A2"/>
    <w:rsid w:val="00A258A0"/>
    <w:rsid w:val="00A32AC6"/>
    <w:rsid w:val="00A42094"/>
    <w:rsid w:val="00A45445"/>
    <w:rsid w:val="00A47AEB"/>
    <w:rsid w:val="00A77708"/>
    <w:rsid w:val="00A84DA0"/>
    <w:rsid w:val="00A84E7D"/>
    <w:rsid w:val="00A968FA"/>
    <w:rsid w:val="00AA19B6"/>
    <w:rsid w:val="00AA76B8"/>
    <w:rsid w:val="00AC7E28"/>
    <w:rsid w:val="00AD35D9"/>
    <w:rsid w:val="00AD4272"/>
    <w:rsid w:val="00AE378B"/>
    <w:rsid w:val="00B07A96"/>
    <w:rsid w:val="00B14BF7"/>
    <w:rsid w:val="00B21A93"/>
    <w:rsid w:val="00B34703"/>
    <w:rsid w:val="00B45A24"/>
    <w:rsid w:val="00B544AD"/>
    <w:rsid w:val="00B5765C"/>
    <w:rsid w:val="00B57CCB"/>
    <w:rsid w:val="00B65B23"/>
    <w:rsid w:val="00B7383B"/>
    <w:rsid w:val="00B747A7"/>
    <w:rsid w:val="00B769EE"/>
    <w:rsid w:val="00B76ABF"/>
    <w:rsid w:val="00B81FBF"/>
    <w:rsid w:val="00B93F09"/>
    <w:rsid w:val="00B94A1E"/>
    <w:rsid w:val="00BA7A97"/>
    <w:rsid w:val="00BB7C0F"/>
    <w:rsid w:val="00BC10D0"/>
    <w:rsid w:val="00BD71BC"/>
    <w:rsid w:val="00BD7C98"/>
    <w:rsid w:val="00BE54AF"/>
    <w:rsid w:val="00BF17D1"/>
    <w:rsid w:val="00BF60C9"/>
    <w:rsid w:val="00C0009A"/>
    <w:rsid w:val="00C02600"/>
    <w:rsid w:val="00C02671"/>
    <w:rsid w:val="00C05D41"/>
    <w:rsid w:val="00C07B97"/>
    <w:rsid w:val="00C11709"/>
    <w:rsid w:val="00C14C34"/>
    <w:rsid w:val="00C173C0"/>
    <w:rsid w:val="00C368D8"/>
    <w:rsid w:val="00C41C0E"/>
    <w:rsid w:val="00C558BD"/>
    <w:rsid w:val="00C61B4B"/>
    <w:rsid w:val="00C6477C"/>
    <w:rsid w:val="00C7524B"/>
    <w:rsid w:val="00C75EC4"/>
    <w:rsid w:val="00C90E5A"/>
    <w:rsid w:val="00C91D49"/>
    <w:rsid w:val="00CB5358"/>
    <w:rsid w:val="00CE573C"/>
    <w:rsid w:val="00CF4217"/>
    <w:rsid w:val="00D152EA"/>
    <w:rsid w:val="00D3205B"/>
    <w:rsid w:val="00D440C8"/>
    <w:rsid w:val="00D44876"/>
    <w:rsid w:val="00D61D06"/>
    <w:rsid w:val="00D6648D"/>
    <w:rsid w:val="00D757CC"/>
    <w:rsid w:val="00D81009"/>
    <w:rsid w:val="00DA15A5"/>
    <w:rsid w:val="00DA3836"/>
    <w:rsid w:val="00DB5DAB"/>
    <w:rsid w:val="00DC4E05"/>
    <w:rsid w:val="00DF4DAD"/>
    <w:rsid w:val="00DF5A26"/>
    <w:rsid w:val="00E25906"/>
    <w:rsid w:val="00E31151"/>
    <w:rsid w:val="00E417B7"/>
    <w:rsid w:val="00E443E1"/>
    <w:rsid w:val="00E4787E"/>
    <w:rsid w:val="00E53F06"/>
    <w:rsid w:val="00EA2470"/>
    <w:rsid w:val="00EB3105"/>
    <w:rsid w:val="00EC7663"/>
    <w:rsid w:val="00ED0B21"/>
    <w:rsid w:val="00ED7EB6"/>
    <w:rsid w:val="00EE065D"/>
    <w:rsid w:val="00F07E5A"/>
    <w:rsid w:val="00F46290"/>
    <w:rsid w:val="00F51FA2"/>
    <w:rsid w:val="00F55E87"/>
    <w:rsid w:val="00F653CE"/>
    <w:rsid w:val="00F72AD5"/>
    <w:rsid w:val="00F76CF3"/>
    <w:rsid w:val="00F93A56"/>
    <w:rsid w:val="00F9729C"/>
    <w:rsid w:val="00FB0253"/>
    <w:rsid w:val="00FC4FDE"/>
    <w:rsid w:val="00FD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0CE0A"/>
  <w15:chartTrackingRefBased/>
  <w15:docId w15:val="{870EF261-8CE7-404B-B836-DE1F33FE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B97"/>
    <w:pPr>
      <w:spacing w:after="0" w:line="240" w:lineRule="auto"/>
    </w:pPr>
  </w:style>
  <w:style w:type="paragraph" w:styleId="Header">
    <w:name w:val="header"/>
    <w:basedOn w:val="Normal"/>
    <w:link w:val="HeaderChar"/>
    <w:uiPriority w:val="99"/>
    <w:unhideWhenUsed/>
    <w:rsid w:val="00253CB9"/>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253CB9"/>
  </w:style>
  <w:style w:type="paragraph" w:styleId="Footer">
    <w:name w:val="footer"/>
    <w:basedOn w:val="Normal"/>
    <w:link w:val="FooterChar"/>
    <w:uiPriority w:val="99"/>
    <w:unhideWhenUsed/>
    <w:rsid w:val="00253CB9"/>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253CB9"/>
  </w:style>
  <w:style w:type="paragraph" w:styleId="ListParagraph">
    <w:name w:val="List Paragraph"/>
    <w:basedOn w:val="Normal"/>
    <w:uiPriority w:val="34"/>
    <w:qFormat/>
    <w:rsid w:val="000B5A40"/>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97108">
      <w:bodyDiv w:val="1"/>
      <w:marLeft w:val="0"/>
      <w:marRight w:val="0"/>
      <w:marTop w:val="0"/>
      <w:marBottom w:val="0"/>
      <w:divBdr>
        <w:top w:val="none" w:sz="0" w:space="0" w:color="auto"/>
        <w:left w:val="none" w:sz="0" w:space="0" w:color="auto"/>
        <w:bottom w:val="none" w:sz="0" w:space="0" w:color="auto"/>
        <w:right w:val="none" w:sz="0" w:space="0" w:color="auto"/>
      </w:divBdr>
    </w:div>
    <w:div w:id="182092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1A062-981B-4BC6-8418-99550FF1F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6</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Chance</dc:creator>
  <cp:keywords/>
  <dc:description/>
  <cp:lastModifiedBy>Renea Wilson</cp:lastModifiedBy>
  <cp:revision>18</cp:revision>
  <cp:lastPrinted>2023-10-31T18:38:00Z</cp:lastPrinted>
  <dcterms:created xsi:type="dcterms:W3CDTF">2023-10-31T16:19:00Z</dcterms:created>
  <dcterms:modified xsi:type="dcterms:W3CDTF">2023-10-31T20:06:00Z</dcterms:modified>
</cp:coreProperties>
</file>